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CE5DA" w14:textId="4741A9B6" w:rsidR="00F73955" w:rsidRPr="009532EA" w:rsidRDefault="00F73955" w:rsidP="0021490B">
      <w:pPr>
        <w:jc w:val="center"/>
        <w:rPr>
          <w:sz w:val="36"/>
          <w:szCs w:val="36"/>
          <w:lang w:val="kl-GL"/>
        </w:rPr>
      </w:pPr>
      <w:r w:rsidRPr="009532EA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ED0A5" wp14:editId="2A8AAD7F">
                <wp:simplePos x="0" y="0"/>
                <wp:positionH relativeFrom="column">
                  <wp:posOffset>581660</wp:posOffset>
                </wp:positionH>
                <wp:positionV relativeFrom="paragraph">
                  <wp:posOffset>61595</wp:posOffset>
                </wp:positionV>
                <wp:extent cx="4916170" cy="459740"/>
                <wp:effectExtent l="0" t="0" r="11430" b="0"/>
                <wp:wrapTight wrapText="bothSides">
                  <wp:wrapPolygon edited="0">
                    <wp:start x="0" y="0"/>
                    <wp:lineTo x="0" y="20287"/>
                    <wp:lineTo x="21539" y="20287"/>
                    <wp:lineTo x="21539" y="0"/>
                    <wp:lineTo x="0" y="0"/>
                  </wp:wrapPolygon>
                </wp:wrapTight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170" cy="4597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C3B6A" w14:textId="665F50EA" w:rsidR="00F73955" w:rsidRDefault="00BA55A9" w:rsidP="00F73955">
                            <w:pPr>
                              <w:jc w:val="center"/>
                            </w:pPr>
                            <w:r>
                              <w:t>PISORTANI ATAATSIMOORUSSAMIK SULINIUMMUT PERIUSEQ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41ED0A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5.8pt;margin-top:4.85pt;width:387.1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" fillcolor="#bdd6ee [1304]" stroked="f">
                <v:textbox>
                  <w:txbxContent>
                    <w:p w14:paraId="11FC3B6A" w14:textId="665F50EA" w:rsidR="00F73955" w:rsidRDefault="00BA55A9" w:rsidP="00F73955">
                      <w:pPr>
                        <w:jc w:val="center"/>
                      </w:pPr>
                      <w:r>
                        <w:t>PISORTANI ATAATSIMOORUSSAMIK SULINIUMMUT PERIUSEQ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A1A9FC8" w14:textId="43E870F1" w:rsidR="00F73955" w:rsidRPr="009532EA" w:rsidRDefault="00F73955" w:rsidP="0021490B">
      <w:pPr>
        <w:jc w:val="center"/>
        <w:rPr>
          <w:sz w:val="36"/>
          <w:szCs w:val="36"/>
          <w:lang w:val="kl-GL"/>
        </w:rPr>
      </w:pPr>
    </w:p>
    <w:p w14:paraId="0A74857B" w14:textId="1D18B0FD" w:rsidR="0021490B" w:rsidRPr="009532EA" w:rsidRDefault="00F73955" w:rsidP="0021490B">
      <w:pPr>
        <w:jc w:val="center"/>
        <w:rPr>
          <w:sz w:val="36"/>
          <w:szCs w:val="36"/>
          <w:lang w:val="kl-GL"/>
        </w:rPr>
      </w:pPr>
      <w:r w:rsidRPr="009532EA">
        <w:rPr>
          <w:noProof/>
          <w:sz w:val="68"/>
          <w:szCs w:val="68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0FE14" wp14:editId="70ADA66C">
                <wp:simplePos x="0" y="0"/>
                <wp:positionH relativeFrom="margin">
                  <wp:posOffset>-780415</wp:posOffset>
                </wp:positionH>
                <wp:positionV relativeFrom="page">
                  <wp:posOffset>5715</wp:posOffset>
                </wp:positionV>
                <wp:extent cx="7658735" cy="1374140"/>
                <wp:effectExtent l="0" t="0" r="12065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735" cy="1374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DC21E" w14:textId="65E70FA8" w:rsidR="00F73955" w:rsidRPr="00B30E72" w:rsidRDefault="006138EA" w:rsidP="00F7395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>SULINIUMMIK ISUMASSARSINEQ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B0FE14" id="Text Box 22" o:spid="_x0000_s1027" type="#_x0000_t202" style="position:absolute;left:0;text-align:left;margin-left:-61.45pt;margin-top:.45pt;width:603.05pt;height:10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" fillcolor="#1f4d78 [1608]" stroked="f">
                <v:textbox>
                  <w:txbxContent>
                    <w:p w14:paraId="132DC21E" w14:textId="65E70FA8" w:rsidR="00F73955" w:rsidRPr="00B30E72" w:rsidRDefault="006138EA" w:rsidP="00F73955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80"/>
                          <w:szCs w:val="80"/>
                        </w:rPr>
                        <w:t>SULINIUMMIK ISUMASSARSINEQ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CAB4B98" w14:textId="23913D9C" w:rsidR="009950EB" w:rsidRPr="009532EA" w:rsidRDefault="009950EB">
      <w:pPr>
        <w:spacing w:after="0" w:line="240" w:lineRule="auto"/>
        <w:rPr>
          <w:b/>
          <w:lang w:val="kl-GL"/>
        </w:rPr>
      </w:pPr>
      <w:r w:rsidRPr="009532EA">
        <w:rPr>
          <w:b/>
          <w:lang w:val="kl-GL"/>
        </w:rPr>
        <w:br w:type="page"/>
      </w:r>
      <w:bookmarkStart w:id="0" w:name="_GoBack"/>
      <w:bookmarkEnd w:id="0"/>
    </w:p>
    <w:p w14:paraId="15F5526E" w14:textId="77777777" w:rsidR="0021490B" w:rsidRPr="009532EA" w:rsidRDefault="0021490B" w:rsidP="0021490B">
      <w:pPr>
        <w:jc w:val="center"/>
        <w:rPr>
          <w:b/>
          <w:lang w:val="kl-GL"/>
        </w:rPr>
      </w:pPr>
    </w:p>
    <w:p w14:paraId="7F6807BF" w14:textId="77777777" w:rsidR="009950EB" w:rsidRPr="009532EA" w:rsidRDefault="009950EB" w:rsidP="0021490B">
      <w:pPr>
        <w:jc w:val="center"/>
        <w:rPr>
          <w:b/>
          <w:lang w:val="kl-GL"/>
        </w:rPr>
      </w:pPr>
    </w:p>
    <w:p w14:paraId="54FE16A8" w14:textId="77777777" w:rsidR="009950EB" w:rsidRPr="009532EA" w:rsidRDefault="009950EB" w:rsidP="0021490B">
      <w:pPr>
        <w:jc w:val="center"/>
        <w:rPr>
          <w:b/>
          <w:lang w:val="kl-GL"/>
        </w:rPr>
      </w:pPr>
    </w:p>
    <w:p w14:paraId="32B81701" w14:textId="77777777" w:rsidR="009950EB" w:rsidRPr="009532EA" w:rsidRDefault="009950EB" w:rsidP="0021490B">
      <w:pPr>
        <w:jc w:val="center"/>
        <w:rPr>
          <w:b/>
          <w:lang w:val="kl-GL"/>
        </w:rPr>
      </w:pPr>
    </w:p>
    <w:sdt>
      <w:sdtPr>
        <w:rPr>
          <w:rFonts w:asciiTheme="minorHAnsi" w:eastAsiaTheme="minorHAnsi" w:hAnsiTheme="minorHAnsi" w:cstheme="minorBidi"/>
          <w:color w:val="auto"/>
          <w:sz w:val="28"/>
          <w:szCs w:val="28"/>
          <w:lang w:val="kl-GL" w:eastAsia="en-US"/>
        </w:rPr>
        <w:id w:val="8710330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7FBBDF" w14:textId="62F95169" w:rsidR="0021490B" w:rsidRPr="009532EA" w:rsidRDefault="001668E3" w:rsidP="0021490B">
          <w:pPr>
            <w:pStyle w:val="Overskrift"/>
            <w:rPr>
              <w:rFonts w:asciiTheme="minorHAnsi" w:hAnsiTheme="minorHAnsi"/>
              <w:b/>
              <w:color w:val="1F4E79" w:themeColor="accent5" w:themeShade="80"/>
              <w:lang w:val="kl-GL"/>
            </w:rPr>
          </w:pPr>
          <w:r w:rsidRPr="009532EA">
            <w:rPr>
              <w:rFonts w:asciiTheme="minorHAnsi" w:hAnsiTheme="minorHAnsi"/>
              <w:b/>
              <w:color w:val="1F4E79" w:themeColor="accent5" w:themeShade="80"/>
              <w:lang w:val="kl-GL"/>
            </w:rPr>
            <w:t>I</w:t>
          </w:r>
          <w:r w:rsidR="009532EA">
            <w:rPr>
              <w:rFonts w:asciiTheme="minorHAnsi" w:hAnsiTheme="minorHAnsi"/>
              <w:b/>
              <w:color w:val="1F4E79" w:themeColor="accent5" w:themeShade="80"/>
              <w:lang w:val="kl-GL"/>
            </w:rPr>
            <w:t>MARISAI</w:t>
          </w:r>
        </w:p>
        <w:p w14:paraId="617DE63A" w14:textId="77777777" w:rsidR="001668E3" w:rsidRPr="009532EA" w:rsidRDefault="001668E3" w:rsidP="001668E3">
          <w:pPr>
            <w:rPr>
              <w:color w:val="1F4E79" w:themeColor="accent5" w:themeShade="80"/>
              <w:sz w:val="28"/>
              <w:szCs w:val="28"/>
              <w:lang w:val="kl-GL" w:eastAsia="da-DK"/>
            </w:rPr>
          </w:pPr>
        </w:p>
        <w:p w14:paraId="2C76DAA7" w14:textId="11E1F3DC" w:rsidR="00B32301" w:rsidRDefault="0021490B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 w:rsidRPr="009532EA">
            <w:rPr>
              <w:b/>
              <w:bCs/>
              <w:color w:val="1F4E79" w:themeColor="accent5" w:themeShade="80"/>
              <w:sz w:val="28"/>
              <w:szCs w:val="28"/>
              <w:lang w:val="kl-GL"/>
            </w:rPr>
            <w:fldChar w:fldCharType="begin"/>
          </w:r>
          <w:r w:rsidRPr="009532EA">
            <w:rPr>
              <w:b/>
              <w:bCs/>
              <w:color w:val="1F4E79" w:themeColor="accent5" w:themeShade="80"/>
              <w:sz w:val="28"/>
              <w:szCs w:val="28"/>
              <w:lang w:val="kl-GL"/>
            </w:rPr>
            <w:instrText xml:space="preserve"> TOC \o "1-3" \h \z \u </w:instrText>
          </w:r>
          <w:r w:rsidRPr="009532EA">
            <w:rPr>
              <w:b/>
              <w:bCs/>
              <w:color w:val="1F4E79" w:themeColor="accent5" w:themeShade="80"/>
              <w:sz w:val="28"/>
              <w:szCs w:val="28"/>
              <w:lang w:val="kl-GL"/>
            </w:rPr>
            <w:fldChar w:fldCharType="separate"/>
          </w:r>
          <w:hyperlink w:anchor="_Toc12981050" w:history="1">
            <w:r w:rsidR="00B32301" w:rsidRPr="00E5540D">
              <w:rPr>
                <w:rStyle w:val="Hyperlink"/>
                <w:noProof/>
                <w:lang w:val="kl-GL"/>
              </w:rPr>
              <w:t>Aallaqqaasiut</w:t>
            </w:r>
            <w:r w:rsidR="00B32301">
              <w:rPr>
                <w:noProof/>
                <w:webHidden/>
              </w:rPr>
              <w:tab/>
            </w:r>
            <w:r w:rsidR="00B32301">
              <w:rPr>
                <w:noProof/>
                <w:webHidden/>
              </w:rPr>
              <w:fldChar w:fldCharType="begin"/>
            </w:r>
            <w:r w:rsidR="00B32301">
              <w:rPr>
                <w:noProof/>
                <w:webHidden/>
              </w:rPr>
              <w:instrText xml:space="preserve"> PAGEREF _Toc12981050 \h </w:instrText>
            </w:r>
            <w:r w:rsidR="00B32301">
              <w:rPr>
                <w:noProof/>
                <w:webHidden/>
              </w:rPr>
            </w:r>
            <w:r w:rsidR="00B32301">
              <w:rPr>
                <w:noProof/>
                <w:webHidden/>
              </w:rPr>
              <w:fldChar w:fldCharType="separate"/>
            </w:r>
            <w:r w:rsidR="00B32301">
              <w:rPr>
                <w:noProof/>
                <w:webHidden/>
              </w:rPr>
              <w:t>3</w:t>
            </w:r>
            <w:r w:rsidR="00B32301">
              <w:rPr>
                <w:noProof/>
                <w:webHidden/>
              </w:rPr>
              <w:fldChar w:fldCharType="end"/>
            </w:r>
          </w:hyperlink>
        </w:p>
        <w:p w14:paraId="66AF14FA" w14:textId="2C397ACC" w:rsidR="00B32301" w:rsidRDefault="00B32301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1051" w:history="1">
            <w:r w:rsidRPr="00E5540D">
              <w:rPr>
                <w:rStyle w:val="Hyperlink"/>
                <w:noProof/>
                <w:lang w:val="kl-GL"/>
              </w:rPr>
              <w:t>Siunertaa/ajornartorsiut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_Toc12981051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C4B2A1" w14:textId="2911E4CB" w:rsidR="00B32301" w:rsidRDefault="00B32301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1052" w:history="1">
            <w:r w:rsidRPr="00E5540D">
              <w:rPr>
                <w:rStyle w:val="Hyperlink"/>
                <w:noProof/>
                <w:lang w:val="kl-GL"/>
              </w:rPr>
              <w:t>Angusat pissarsiassallu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_Toc12981052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5B556" w14:textId="6E39B0A8" w:rsidR="00B32301" w:rsidRDefault="00B32301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1053" w:history="1">
            <w:r w:rsidRPr="00E5540D">
              <w:rPr>
                <w:rStyle w:val="Hyperlink"/>
                <w:noProof/>
                <w:lang w:val="kl-GL"/>
              </w:rPr>
              <w:t>Aningaasaqarneq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_Toc12981053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0A7ED4" w14:textId="704B7EAD" w:rsidR="00B32301" w:rsidRDefault="00B32301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1054" w:history="1">
            <w:r w:rsidRPr="00E5540D">
              <w:rPr>
                <w:rStyle w:val="Hyperlink"/>
                <w:noProof/>
                <w:lang w:val="kl-GL"/>
              </w:rPr>
              <w:t>Aaqqissuussaaneq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_Toc12981054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B07C03" w14:textId="73B5BE3A" w:rsidR="00B32301" w:rsidRDefault="00B32301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1055" w:history="1">
            <w:r w:rsidRPr="00E5540D">
              <w:rPr>
                <w:rStyle w:val="Hyperlink"/>
                <w:noProof/>
                <w:lang w:val="kl-GL"/>
              </w:rPr>
              <w:t>Piffissaliussaq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_Toc12981055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22F44" w14:textId="0385AEA8" w:rsidR="00B32301" w:rsidRDefault="00B32301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1056" w:history="1">
            <w:r w:rsidRPr="00E5540D">
              <w:rPr>
                <w:rStyle w:val="Hyperlink"/>
                <w:noProof/>
                <w:lang w:val="kl-GL"/>
              </w:rPr>
              <w:t>Nalorninartut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_Toc12981056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2C3C0B" w14:textId="6160DB70" w:rsidR="00B32301" w:rsidRDefault="00B32301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1057" w:history="1">
            <w:r w:rsidRPr="00E5540D">
              <w:rPr>
                <w:rStyle w:val="Hyperlink"/>
                <w:noProof/>
                <w:lang w:val="kl-GL"/>
              </w:rPr>
              <w:t>Inatsisinut tunngasut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_Toc12981057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08318A" w14:textId="63F3FEB5" w:rsidR="00B32301" w:rsidRDefault="00B32301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981058" w:history="1">
            <w:r w:rsidRPr="00E5540D">
              <w:rPr>
                <w:rStyle w:val="Hyperlink"/>
                <w:noProof/>
                <w:lang w:val="kl-GL"/>
              </w:rPr>
              <w:t>Siunnersuineq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_Toc12981058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B8006" w14:textId="5539FB9F" w:rsidR="0021490B" w:rsidRPr="009532EA" w:rsidRDefault="0021490B" w:rsidP="0021490B">
          <w:pPr>
            <w:rPr>
              <w:sz w:val="28"/>
              <w:szCs w:val="28"/>
              <w:lang w:val="kl-GL"/>
            </w:rPr>
          </w:pPr>
          <w:r w:rsidRPr="009532EA">
            <w:rPr>
              <w:b/>
              <w:bCs/>
              <w:color w:val="1F4E79" w:themeColor="accent5" w:themeShade="80"/>
              <w:sz w:val="28"/>
              <w:szCs w:val="28"/>
              <w:lang w:val="kl-GL"/>
            </w:rPr>
            <w:fldChar w:fldCharType="end"/>
          </w:r>
        </w:p>
      </w:sdtContent>
    </w:sdt>
    <w:p w14:paraId="09FB3648" w14:textId="77777777" w:rsidR="0021490B" w:rsidRPr="009532EA" w:rsidRDefault="0021490B" w:rsidP="0021490B">
      <w:pPr>
        <w:rPr>
          <w:b/>
          <w:lang w:val="kl-GL"/>
        </w:rPr>
      </w:pPr>
      <w:r w:rsidRPr="009532EA">
        <w:rPr>
          <w:b/>
          <w:lang w:val="kl-GL"/>
        </w:rPr>
        <w:br w:type="page"/>
      </w:r>
    </w:p>
    <w:p w14:paraId="055E224E" w14:textId="57E62047" w:rsidR="0021490B" w:rsidRPr="009532EA" w:rsidRDefault="00615447" w:rsidP="0021490B">
      <w:pPr>
        <w:pStyle w:val="Overskrift1"/>
        <w:rPr>
          <w:color w:val="2E74B5" w:themeColor="accent5" w:themeShade="BF"/>
          <w:lang w:val="kl-GL"/>
        </w:rPr>
      </w:pPr>
      <w:bookmarkStart w:id="1" w:name="_Toc12981050"/>
      <w:r>
        <w:rPr>
          <w:color w:val="2E74B5" w:themeColor="accent5" w:themeShade="BF"/>
          <w:lang w:val="kl-GL"/>
        </w:rPr>
        <w:lastRenderedPageBreak/>
        <w:t>Aallaqqaasiut</w:t>
      </w:r>
      <w:bookmarkEnd w:id="1"/>
    </w:p>
    <w:p w14:paraId="4B5D12BD" w14:textId="1CCC5EEB" w:rsidR="00BE18DD" w:rsidRPr="009532EA" w:rsidRDefault="00C816B5" w:rsidP="0021490B">
      <w:pPr>
        <w:rPr>
          <w:lang w:val="kl-GL"/>
        </w:rPr>
      </w:pPr>
      <w:r>
        <w:rPr>
          <w:lang w:val="kl-GL"/>
        </w:rPr>
        <w:t xml:space="preserve">Immikkoortoq isumassarsiffik Pisortani ataatsimoorussamik </w:t>
      </w:r>
      <w:r w:rsidR="0032666F">
        <w:rPr>
          <w:lang w:val="kl-GL"/>
        </w:rPr>
        <w:t>suliniummut</w:t>
      </w:r>
      <w:r>
        <w:rPr>
          <w:lang w:val="kl-GL"/>
        </w:rPr>
        <w:t xml:space="preserve"> periutsimi immikkoortoq siulliuvoq. </w:t>
      </w:r>
      <w:r w:rsidR="00550E42">
        <w:rPr>
          <w:lang w:val="kl-GL"/>
        </w:rPr>
        <w:t>Suliniummik isumassarsiaq atalluarsinnaanersoq immikkoortumi misissussallugu siunertaavoq</w:t>
      </w:r>
      <w:r w:rsidR="0021490B" w:rsidRPr="009532EA">
        <w:rPr>
          <w:lang w:val="kl-GL"/>
        </w:rPr>
        <w:t>.</w:t>
      </w:r>
    </w:p>
    <w:p w14:paraId="0756BC04" w14:textId="2D4EEDAB" w:rsidR="0021490B" w:rsidRPr="009532EA" w:rsidRDefault="00E27503" w:rsidP="0021490B">
      <w:pPr>
        <w:rPr>
          <w:lang w:val="kl-GL"/>
        </w:rPr>
      </w:pPr>
      <w:r>
        <w:rPr>
          <w:lang w:val="kl-GL"/>
        </w:rPr>
        <w:t xml:space="preserve">Isumassarsiap immikkoortup tullianut ingerlateqqinneqarsinnaanersoq isummerfigineqassaaq </w:t>
      </w:r>
      <w:r w:rsidR="00924E7C">
        <w:rPr>
          <w:lang w:val="kl-GL"/>
        </w:rPr>
        <w:t>–</w:t>
      </w:r>
      <w:r>
        <w:rPr>
          <w:lang w:val="kl-GL"/>
        </w:rPr>
        <w:t xml:space="preserve"> </w:t>
      </w:r>
      <w:r w:rsidR="00924E7C">
        <w:rPr>
          <w:lang w:val="kl-GL"/>
        </w:rPr>
        <w:t>aqutsisuni aalajangertoqassaaq</w:t>
      </w:r>
      <w:r w:rsidR="0021490B" w:rsidRPr="009532EA">
        <w:rPr>
          <w:lang w:val="kl-GL"/>
        </w:rPr>
        <w:t xml:space="preserve">. </w:t>
      </w:r>
    </w:p>
    <w:p w14:paraId="770DE399" w14:textId="77777777" w:rsidR="00691842" w:rsidRPr="009532EA" w:rsidRDefault="00691842" w:rsidP="00F73955">
      <w:pPr>
        <w:rPr>
          <w:rStyle w:val="Overskrift1Tegn"/>
          <w:rFonts w:asciiTheme="minorHAnsi" w:eastAsiaTheme="minorHAnsi" w:hAnsiTheme="minorHAnsi" w:cstheme="minorBidi"/>
          <w:color w:val="auto"/>
          <w:sz w:val="22"/>
          <w:szCs w:val="22"/>
          <w:lang w:val="kl-GL"/>
        </w:rPr>
      </w:pPr>
    </w:p>
    <w:p w14:paraId="6728B950" w14:textId="2D6538C2" w:rsidR="0021490B" w:rsidRPr="009532EA" w:rsidRDefault="000D5F79" w:rsidP="0021490B">
      <w:pPr>
        <w:rPr>
          <w:lang w:val="kl-GL"/>
        </w:rPr>
      </w:pPr>
      <w:bookmarkStart w:id="2" w:name="_Toc12981051"/>
      <w:r>
        <w:rPr>
          <w:rStyle w:val="Overskrift1Tegn"/>
          <w:color w:val="2E74B5" w:themeColor="accent5" w:themeShade="BF"/>
          <w:lang w:val="kl-GL"/>
        </w:rPr>
        <w:t>Siunertaa/ajornartorsiut</w:t>
      </w:r>
      <w:bookmarkEnd w:id="2"/>
      <w:r w:rsidR="00BE18DD" w:rsidRPr="009532EA">
        <w:rPr>
          <w:rStyle w:val="Overskrift1Tegn"/>
          <w:color w:val="2E74B5" w:themeColor="accent5" w:themeShade="BF"/>
          <w:lang w:val="kl-GL"/>
        </w:rPr>
        <w:br/>
      </w:r>
      <w:r w:rsidR="00E45A26">
        <w:rPr>
          <w:lang w:val="kl-GL"/>
        </w:rPr>
        <w:t>Ajornartorsiut suna suliniuteqarnikkut iluarsineqassava</w:t>
      </w:r>
      <w:r w:rsidR="0021490B" w:rsidRPr="009532EA">
        <w:rPr>
          <w:lang w:val="kl-GL"/>
        </w:rPr>
        <w:t>?</w:t>
      </w:r>
    </w:p>
    <w:p w14:paraId="37BFE29B" w14:textId="3FE9AD44" w:rsidR="00C25CDB" w:rsidRPr="009532EA" w:rsidRDefault="003F7458" w:rsidP="0021490B">
      <w:pPr>
        <w:rPr>
          <w:i/>
          <w:color w:val="A6A6A6" w:themeColor="background1" w:themeShade="A6"/>
          <w:lang w:val="kl-GL"/>
        </w:rPr>
      </w:pPr>
      <w:r>
        <w:rPr>
          <w:i/>
          <w:lang w:val="kl-GL"/>
        </w:rPr>
        <w:t>Suliniut</w:t>
      </w:r>
      <w:r w:rsidR="00DB73F9">
        <w:rPr>
          <w:i/>
          <w:lang w:val="kl-GL"/>
        </w:rPr>
        <w:t>ip matuma</w:t>
      </w:r>
      <w:r>
        <w:rPr>
          <w:i/>
          <w:lang w:val="kl-GL"/>
        </w:rPr>
        <w:t xml:space="preserve"> siunertaava? </w:t>
      </w:r>
      <w:r w:rsidR="000C1EAB">
        <w:rPr>
          <w:i/>
          <w:lang w:val="kl-GL"/>
        </w:rPr>
        <w:t xml:space="preserve">Allanut piffissaqarnerulernissamik kinguneqartitsiva, taamaalilluni </w:t>
      </w:r>
      <w:r w:rsidR="0077507F">
        <w:rPr>
          <w:i/>
          <w:lang w:val="kl-GL"/>
        </w:rPr>
        <w:t xml:space="preserve">aningaasatigut allatigulluunniit sipaarfiulerluni? </w:t>
      </w:r>
      <w:r w:rsidR="004E0D75">
        <w:rPr>
          <w:i/>
          <w:lang w:val="kl-GL"/>
        </w:rPr>
        <w:t>Assersuutigalugu sulinermi annertussuseq, soorlu sullissisut sulinerannut annertussuseq annikillisinneqartoq, ilaatigut suliaasa ilaat digitalinngorsarnerisigut</w:t>
      </w:r>
      <w:r w:rsidR="0021490B" w:rsidRPr="009532EA">
        <w:rPr>
          <w:i/>
          <w:lang w:val="kl-GL"/>
        </w:rPr>
        <w:t xml:space="preserve">. </w:t>
      </w:r>
    </w:p>
    <w:p w14:paraId="3B8157D4" w14:textId="63D9BC3A" w:rsidR="0021490B" w:rsidRPr="009532EA" w:rsidRDefault="0021490B" w:rsidP="0021490B">
      <w:pPr>
        <w:rPr>
          <w:i/>
          <w:color w:val="A6A6A6" w:themeColor="background1" w:themeShade="A6"/>
          <w:lang w:val="kl-GL"/>
        </w:rPr>
      </w:pPr>
      <w:r w:rsidRPr="009532EA">
        <w:rPr>
          <w:i/>
          <w:color w:val="A6A6A6" w:themeColor="background1" w:themeShade="A6"/>
          <w:lang w:val="kl-GL"/>
        </w:rPr>
        <w:t>(</w:t>
      </w:r>
      <w:r w:rsidR="008D4E01">
        <w:rPr>
          <w:i/>
          <w:color w:val="A6A6A6" w:themeColor="background1" w:themeShade="A6"/>
          <w:lang w:val="kl-GL"/>
        </w:rPr>
        <w:t>Ugguuna allassaatit</w:t>
      </w:r>
      <w:r w:rsidRPr="009532EA">
        <w:rPr>
          <w:i/>
          <w:color w:val="A6A6A6" w:themeColor="background1" w:themeShade="A6"/>
          <w:lang w:val="kl-GL"/>
        </w:rPr>
        <w:t>)</w:t>
      </w:r>
    </w:p>
    <w:p w14:paraId="6C133D00" w14:textId="77777777" w:rsidR="0021490B" w:rsidRPr="009532EA" w:rsidRDefault="0021490B" w:rsidP="0021490B">
      <w:pPr>
        <w:rPr>
          <w:b/>
          <w:lang w:val="kl-GL"/>
        </w:rPr>
      </w:pPr>
    </w:p>
    <w:p w14:paraId="391812CD" w14:textId="77777777" w:rsidR="0021490B" w:rsidRPr="009532EA" w:rsidRDefault="0021490B" w:rsidP="0021490B">
      <w:pPr>
        <w:rPr>
          <w:b/>
          <w:lang w:val="kl-GL"/>
        </w:rPr>
      </w:pPr>
    </w:p>
    <w:p w14:paraId="6B96083B" w14:textId="77777777" w:rsidR="0021490B" w:rsidRPr="009532EA" w:rsidRDefault="0021490B" w:rsidP="0021490B">
      <w:pPr>
        <w:rPr>
          <w:b/>
          <w:lang w:val="kl-GL"/>
        </w:rPr>
      </w:pPr>
    </w:p>
    <w:p w14:paraId="40D26EA2" w14:textId="41D62B86" w:rsidR="00BE18DD" w:rsidRPr="009532EA" w:rsidRDefault="00BE18DD">
      <w:pPr>
        <w:spacing w:after="0" w:line="240" w:lineRule="auto"/>
        <w:rPr>
          <w:rStyle w:val="Overskrift1Tegn"/>
          <w:color w:val="2E74B5" w:themeColor="accent5" w:themeShade="BF"/>
          <w:lang w:val="kl-GL"/>
        </w:rPr>
      </w:pPr>
    </w:p>
    <w:p w14:paraId="50508713" w14:textId="77777777" w:rsidR="00C25CDB" w:rsidRPr="009532EA" w:rsidRDefault="00C25CDB">
      <w:pPr>
        <w:spacing w:after="0" w:line="240" w:lineRule="auto"/>
        <w:rPr>
          <w:rStyle w:val="Overskrift1Tegn"/>
          <w:color w:val="2E74B5" w:themeColor="accent5" w:themeShade="BF"/>
          <w:lang w:val="kl-GL"/>
        </w:rPr>
      </w:pPr>
    </w:p>
    <w:p w14:paraId="188BA8A1" w14:textId="77777777" w:rsidR="00E429F9" w:rsidRPr="009532EA" w:rsidRDefault="00E429F9">
      <w:pPr>
        <w:spacing w:after="0" w:line="240" w:lineRule="auto"/>
        <w:rPr>
          <w:rStyle w:val="Overskrift1Tegn"/>
          <w:color w:val="2E74B5" w:themeColor="accent5" w:themeShade="BF"/>
          <w:lang w:val="kl-GL"/>
        </w:rPr>
      </w:pPr>
    </w:p>
    <w:p w14:paraId="585EE2E4" w14:textId="57FBF5B9" w:rsidR="00DE167A" w:rsidRPr="009532EA" w:rsidRDefault="00DE167A">
      <w:pPr>
        <w:spacing w:after="0" w:line="240" w:lineRule="auto"/>
        <w:rPr>
          <w:rStyle w:val="Overskrift1Tegn"/>
          <w:color w:val="2E74B5" w:themeColor="accent5" w:themeShade="BF"/>
          <w:lang w:val="kl-GL"/>
        </w:rPr>
      </w:pPr>
    </w:p>
    <w:p w14:paraId="0183B174" w14:textId="07430786" w:rsidR="00ED269F" w:rsidRPr="009532EA" w:rsidRDefault="00CA463B" w:rsidP="00E429F9">
      <w:pPr>
        <w:rPr>
          <w:lang w:val="kl-GL"/>
        </w:rPr>
      </w:pPr>
      <w:bookmarkStart w:id="3" w:name="_Toc12981052"/>
      <w:r>
        <w:rPr>
          <w:rStyle w:val="Overskrift1Tegn"/>
          <w:color w:val="2E74B5" w:themeColor="accent5" w:themeShade="BF"/>
          <w:lang w:val="kl-GL"/>
        </w:rPr>
        <w:t>Angusat pissarsiassallu</w:t>
      </w:r>
      <w:bookmarkEnd w:id="3"/>
      <w:r w:rsidR="00E429F9" w:rsidRPr="009532EA">
        <w:rPr>
          <w:color w:val="2E74B5" w:themeColor="accent5" w:themeShade="BF"/>
          <w:lang w:val="kl-GL"/>
        </w:rPr>
        <w:br/>
      </w:r>
      <w:r w:rsidR="00B67D61">
        <w:rPr>
          <w:lang w:val="kl-GL"/>
        </w:rPr>
        <w:t>Suliniuteqarnikkut qanoq pissarsiaqartoqarnissaa naatsorsuutigineqarpa</w:t>
      </w:r>
      <w:r w:rsidR="00E429F9" w:rsidRPr="009532EA">
        <w:rPr>
          <w:lang w:val="kl-GL"/>
        </w:rPr>
        <w:t>?</w:t>
      </w:r>
    </w:p>
    <w:p w14:paraId="0CA238E8" w14:textId="0BD57E13" w:rsidR="00E429F9" w:rsidRPr="009532EA" w:rsidRDefault="00FB6B89" w:rsidP="00E429F9">
      <w:pPr>
        <w:rPr>
          <w:lang w:val="kl-GL"/>
        </w:rPr>
      </w:pPr>
      <w:r>
        <w:rPr>
          <w:lang w:val="kl-GL"/>
        </w:rPr>
        <w:t xml:space="preserve">Pissarsiassat siunertamut attuumassuteqarluarput. </w:t>
      </w:r>
      <w:r w:rsidR="002F1E23">
        <w:rPr>
          <w:lang w:val="kl-GL"/>
        </w:rPr>
        <w:t xml:space="preserve">Pissarsiassat ima inissinneqassapput, </w:t>
      </w:r>
      <w:r w:rsidR="00721868">
        <w:rPr>
          <w:lang w:val="kl-GL"/>
        </w:rPr>
        <w:t xml:space="preserve">siunertarineqartoq anguneqassappat taava pissarsiassat aamma anguneqassapput. </w:t>
      </w:r>
      <w:r w:rsidR="00093098">
        <w:rPr>
          <w:lang w:val="kl-GL"/>
        </w:rPr>
        <w:t>Pissarsiassat suliniummi qitiusussaapput</w:t>
      </w:r>
      <w:r w:rsidR="00222CCC" w:rsidRPr="009532EA">
        <w:rPr>
          <w:lang w:val="kl-GL"/>
        </w:rPr>
        <w:t xml:space="preserve">.  </w:t>
      </w:r>
    </w:p>
    <w:p w14:paraId="56EA76AF" w14:textId="33BB763F" w:rsidR="00B360FB" w:rsidRPr="009532EA" w:rsidRDefault="00F15879" w:rsidP="00E429F9">
      <w:pPr>
        <w:rPr>
          <w:i/>
          <w:lang w:val="kl-GL"/>
        </w:rPr>
      </w:pPr>
      <w:r>
        <w:rPr>
          <w:i/>
          <w:lang w:val="kl-GL"/>
        </w:rPr>
        <w:t xml:space="preserve">Suliniut naammassippat atulersinneqarpallu </w:t>
      </w:r>
      <w:r w:rsidR="00BA0AF7">
        <w:rPr>
          <w:i/>
          <w:lang w:val="kl-GL"/>
        </w:rPr>
        <w:t xml:space="preserve">suut allanngussanersut nassuiaasiortoqassaaq. </w:t>
      </w:r>
      <w:r w:rsidR="00835C00">
        <w:rPr>
          <w:i/>
          <w:lang w:val="kl-GL"/>
        </w:rPr>
        <w:t xml:space="preserve">Imaassinnaasoq </w:t>
      </w:r>
      <w:r w:rsidR="000C0A30">
        <w:rPr>
          <w:i/>
          <w:lang w:val="kl-GL"/>
        </w:rPr>
        <w:t xml:space="preserve">innuttaasoq pissutsinik allanngortitsiniaruni kommunimut </w:t>
      </w:r>
      <w:r w:rsidR="003712FF">
        <w:rPr>
          <w:i/>
          <w:lang w:val="kl-GL"/>
        </w:rPr>
        <w:t xml:space="preserve">nalunaarniarluni </w:t>
      </w:r>
      <w:r w:rsidR="000C0A30">
        <w:rPr>
          <w:i/>
          <w:lang w:val="kl-GL"/>
        </w:rPr>
        <w:t xml:space="preserve">orniguttariaaruttoq, </w:t>
      </w:r>
      <w:r w:rsidR="00F04FBC">
        <w:rPr>
          <w:i/>
          <w:lang w:val="kl-GL"/>
        </w:rPr>
        <w:t xml:space="preserve">ornigunnanilu angerlarsimaffimminiit tamanna isumagisinnaalerlugu. </w:t>
      </w:r>
      <w:r w:rsidR="006F6C1D">
        <w:rPr>
          <w:i/>
          <w:lang w:val="kl-GL"/>
        </w:rPr>
        <w:t xml:space="preserve">Tamanna aamma innuttaasunik kiffartuussinikkut sunniuteqassaaq, </w:t>
      </w:r>
      <w:r w:rsidR="00561077">
        <w:rPr>
          <w:i/>
          <w:lang w:val="kl-GL"/>
        </w:rPr>
        <w:t>tassami suliat assaat atorlugit suliarineqartarunnaassagamik, taavalu piffissamik sipaarfiulerlutik</w:t>
      </w:r>
      <w:r w:rsidR="00E429F9" w:rsidRPr="009532EA">
        <w:rPr>
          <w:i/>
          <w:lang w:val="kl-GL"/>
        </w:rPr>
        <w:t>.</w:t>
      </w:r>
    </w:p>
    <w:p w14:paraId="466DE257" w14:textId="4CA0194D" w:rsidR="00E429F9" w:rsidRPr="009532EA" w:rsidRDefault="009F4F6C" w:rsidP="00E429F9">
      <w:pPr>
        <w:rPr>
          <w:i/>
          <w:lang w:val="kl-GL"/>
        </w:rPr>
      </w:pPr>
      <w:r>
        <w:rPr>
          <w:i/>
          <w:lang w:val="kl-GL"/>
        </w:rPr>
        <w:t>Tamatuma saniatigut kikkut pissarsiaqartuussanersut kiisalu qanoq agguataarneqassanersut nassuiaasiortoqassaaq</w:t>
      </w:r>
      <w:r w:rsidR="00222CCC" w:rsidRPr="009532EA">
        <w:rPr>
          <w:i/>
          <w:lang w:val="kl-GL"/>
        </w:rPr>
        <w:t xml:space="preserve">. </w:t>
      </w:r>
    </w:p>
    <w:p w14:paraId="0090F714" w14:textId="3DC22744" w:rsidR="00E429F9" w:rsidRPr="009532EA" w:rsidRDefault="00352746" w:rsidP="00E429F9">
      <w:pPr>
        <w:rPr>
          <w:i/>
          <w:lang w:val="kl-GL"/>
        </w:rPr>
      </w:pPr>
      <w:r>
        <w:rPr>
          <w:i/>
          <w:lang w:val="kl-GL"/>
        </w:rPr>
        <w:t>Nassuiaasiaq tamanna immikkoortoq 2-mi piviusunngortinneqartussatut anguneqarsinnaasussatullu suliarineqartussaq amerlasuutigut naatsorsuutinik aallaaveqartinneqassaaq</w:t>
      </w:r>
      <w:r w:rsidR="00E429F9" w:rsidRPr="009532EA">
        <w:rPr>
          <w:i/>
          <w:lang w:val="kl-GL"/>
        </w:rPr>
        <w:t>.</w:t>
      </w:r>
    </w:p>
    <w:p w14:paraId="54637B14" w14:textId="13AEBBBA" w:rsidR="00E429F9" w:rsidRPr="009532EA" w:rsidRDefault="00E429F9" w:rsidP="00E429F9">
      <w:pPr>
        <w:rPr>
          <w:b/>
          <w:lang w:val="kl-GL"/>
        </w:rPr>
      </w:pPr>
      <w:r w:rsidRPr="009532EA">
        <w:rPr>
          <w:i/>
          <w:color w:val="A6A6A6" w:themeColor="background1" w:themeShade="A6"/>
          <w:lang w:val="kl-GL"/>
        </w:rPr>
        <w:t>(</w:t>
      </w:r>
      <w:r w:rsidR="008D4E01">
        <w:rPr>
          <w:i/>
          <w:color w:val="A6A6A6" w:themeColor="background1" w:themeShade="A6"/>
          <w:lang w:val="kl-GL"/>
        </w:rPr>
        <w:t>Ugguuna allassaatit</w:t>
      </w:r>
      <w:r w:rsidRPr="009532EA">
        <w:rPr>
          <w:i/>
          <w:color w:val="A6A6A6" w:themeColor="background1" w:themeShade="A6"/>
          <w:lang w:val="kl-GL"/>
        </w:rPr>
        <w:t>)</w:t>
      </w:r>
    </w:p>
    <w:p w14:paraId="780EAE6B" w14:textId="6BAECE1F" w:rsidR="00DE167A" w:rsidRPr="009532EA" w:rsidRDefault="00DE167A">
      <w:pPr>
        <w:spacing w:after="0" w:line="240" w:lineRule="auto"/>
        <w:rPr>
          <w:rStyle w:val="Overskrift1Tegn"/>
          <w:color w:val="2E74B5" w:themeColor="accent5" w:themeShade="BF"/>
          <w:lang w:val="kl-GL"/>
        </w:rPr>
      </w:pPr>
    </w:p>
    <w:p w14:paraId="2C267D00" w14:textId="52C3404E" w:rsidR="00E429F9" w:rsidRPr="009532EA" w:rsidRDefault="00E429F9">
      <w:pPr>
        <w:spacing w:after="0" w:line="240" w:lineRule="auto"/>
        <w:rPr>
          <w:rStyle w:val="Overskrift1Tegn"/>
          <w:color w:val="2E74B5" w:themeColor="accent5" w:themeShade="BF"/>
          <w:lang w:val="kl-GL"/>
        </w:rPr>
      </w:pPr>
    </w:p>
    <w:p w14:paraId="2786BFB0" w14:textId="231E6723" w:rsidR="003B1572" w:rsidRPr="009532EA" w:rsidRDefault="003B1572">
      <w:pPr>
        <w:spacing w:after="0" w:line="240" w:lineRule="auto"/>
        <w:rPr>
          <w:rStyle w:val="Overskrift1Tegn"/>
          <w:color w:val="2E74B5" w:themeColor="accent5" w:themeShade="BF"/>
          <w:lang w:val="kl-GL"/>
        </w:rPr>
      </w:pPr>
    </w:p>
    <w:p w14:paraId="60676222" w14:textId="77777777" w:rsidR="003B1572" w:rsidRPr="009532EA" w:rsidRDefault="003B1572">
      <w:pPr>
        <w:spacing w:after="0" w:line="240" w:lineRule="auto"/>
        <w:rPr>
          <w:rStyle w:val="Overskrift1Tegn"/>
          <w:color w:val="2E74B5" w:themeColor="accent5" w:themeShade="BF"/>
          <w:lang w:val="kl-GL"/>
        </w:rPr>
      </w:pPr>
    </w:p>
    <w:p w14:paraId="5F90FD23" w14:textId="42A3068F" w:rsidR="0021490B" w:rsidRPr="009532EA" w:rsidRDefault="003067BA" w:rsidP="0021490B">
      <w:pPr>
        <w:rPr>
          <w:lang w:val="kl-GL"/>
        </w:rPr>
      </w:pPr>
      <w:bookmarkStart w:id="4" w:name="_Toc12981053"/>
      <w:r>
        <w:rPr>
          <w:rStyle w:val="Overskrift1Tegn"/>
          <w:color w:val="2E74B5" w:themeColor="accent5" w:themeShade="BF"/>
          <w:lang w:val="kl-GL"/>
        </w:rPr>
        <w:t>Aningaasaqarneq</w:t>
      </w:r>
      <w:bookmarkEnd w:id="4"/>
      <w:r w:rsidR="00BE18DD" w:rsidRPr="009532EA">
        <w:rPr>
          <w:rStyle w:val="Overskrift1Tegn"/>
          <w:color w:val="2E74B5" w:themeColor="accent5" w:themeShade="BF"/>
          <w:lang w:val="kl-GL"/>
        </w:rPr>
        <w:br/>
      </w:r>
      <w:r w:rsidR="00A20430">
        <w:rPr>
          <w:lang w:val="kl-GL"/>
        </w:rPr>
        <w:t>Aningaasat suminngaanniissappat</w:t>
      </w:r>
      <w:r w:rsidR="0021490B" w:rsidRPr="009532EA">
        <w:rPr>
          <w:lang w:val="kl-GL"/>
        </w:rPr>
        <w:t>?</w:t>
      </w:r>
      <w:r w:rsidR="00691842" w:rsidRPr="009532EA">
        <w:rPr>
          <w:lang w:val="kl-GL"/>
        </w:rPr>
        <w:t xml:space="preserve"> </w:t>
      </w:r>
      <w:r w:rsidR="00CB7916">
        <w:rPr>
          <w:lang w:val="kl-GL"/>
        </w:rPr>
        <w:t>Kiap suliniut kiisalu kingornagut suliniutip ingerlanneqarnera kiap akilissavaa</w:t>
      </w:r>
      <w:r w:rsidR="00691842" w:rsidRPr="009532EA">
        <w:rPr>
          <w:lang w:val="kl-GL"/>
        </w:rPr>
        <w:t>?</w:t>
      </w:r>
    </w:p>
    <w:p w14:paraId="584C12A3" w14:textId="73A535EA" w:rsidR="0021490B" w:rsidRPr="009532EA" w:rsidRDefault="00865345" w:rsidP="0021490B">
      <w:pPr>
        <w:rPr>
          <w:i/>
          <w:lang w:val="kl-GL"/>
        </w:rPr>
      </w:pPr>
      <w:r>
        <w:rPr>
          <w:i/>
          <w:lang w:val="kl-GL"/>
        </w:rPr>
        <w:t xml:space="preserve">Immikkoortoq 1-imi suliniut qanoq akeqassanersoq tamakkiisumik takussutissaqakkajunneq ajorpoq. </w:t>
      </w:r>
      <w:r w:rsidR="00A20D99">
        <w:rPr>
          <w:i/>
          <w:lang w:val="kl-GL"/>
        </w:rPr>
        <w:t xml:space="preserve">Immikkoortumi tamatumani </w:t>
      </w:r>
      <w:r w:rsidR="00C2484C">
        <w:rPr>
          <w:i/>
          <w:lang w:val="kl-GL"/>
        </w:rPr>
        <w:t>aningaasat suminngaanniissanersut isumaliutigineqassaaq, aamma suliniummut qanoq agguataarneqassanersut ilanngullugit</w:t>
      </w:r>
      <w:r w:rsidR="0021490B" w:rsidRPr="009532EA">
        <w:rPr>
          <w:i/>
          <w:lang w:val="kl-GL"/>
        </w:rPr>
        <w:t xml:space="preserve">. </w:t>
      </w:r>
    </w:p>
    <w:p w14:paraId="16D71B18" w14:textId="3E77DE57" w:rsidR="00C25CDB" w:rsidRPr="009532EA" w:rsidRDefault="008178E6" w:rsidP="0021490B">
      <w:pPr>
        <w:rPr>
          <w:i/>
          <w:color w:val="A6A6A6" w:themeColor="background1" w:themeShade="A6"/>
          <w:lang w:val="kl-GL"/>
        </w:rPr>
      </w:pPr>
      <w:r>
        <w:rPr>
          <w:i/>
          <w:lang w:val="kl-GL"/>
        </w:rPr>
        <w:t xml:space="preserve">Imaassinnaasoq suliniutinik assingusunik aamma taama angitigikannersunik Namminersorlutik Oqartussani imaluunniit kommunimi peqareersimasoq, taamaammat tamakku </w:t>
      </w:r>
      <w:r w:rsidR="00496ECB">
        <w:rPr>
          <w:i/>
          <w:lang w:val="kl-GL"/>
        </w:rPr>
        <w:t>qanoq akeqarsinnaanersut takorloorneqakannersinnaallutik</w:t>
      </w:r>
      <w:r w:rsidR="0021490B" w:rsidRPr="009532EA">
        <w:rPr>
          <w:i/>
          <w:lang w:val="kl-GL"/>
        </w:rPr>
        <w:t xml:space="preserve">. </w:t>
      </w:r>
    </w:p>
    <w:p w14:paraId="7973D8C5" w14:textId="77D81849" w:rsidR="0021490B" w:rsidRPr="009532EA" w:rsidRDefault="0021490B" w:rsidP="0021490B">
      <w:pPr>
        <w:rPr>
          <w:i/>
          <w:lang w:val="kl-GL"/>
        </w:rPr>
      </w:pPr>
      <w:r w:rsidRPr="009532EA">
        <w:rPr>
          <w:i/>
          <w:color w:val="A6A6A6" w:themeColor="background1" w:themeShade="A6"/>
          <w:lang w:val="kl-GL"/>
        </w:rPr>
        <w:t>(</w:t>
      </w:r>
      <w:r w:rsidR="008D4E01">
        <w:rPr>
          <w:i/>
          <w:color w:val="A6A6A6" w:themeColor="background1" w:themeShade="A6"/>
          <w:lang w:val="kl-GL"/>
        </w:rPr>
        <w:t>Ugguuna allassaatit</w:t>
      </w:r>
      <w:r w:rsidRPr="009532EA">
        <w:rPr>
          <w:i/>
          <w:color w:val="A6A6A6" w:themeColor="background1" w:themeShade="A6"/>
          <w:lang w:val="kl-GL"/>
        </w:rPr>
        <w:t>)</w:t>
      </w:r>
    </w:p>
    <w:p w14:paraId="6C4FEA6F" w14:textId="77777777" w:rsidR="0021490B" w:rsidRPr="009532EA" w:rsidRDefault="0021490B" w:rsidP="0021490B">
      <w:pPr>
        <w:rPr>
          <w:i/>
          <w:lang w:val="kl-GL"/>
        </w:rPr>
      </w:pPr>
    </w:p>
    <w:p w14:paraId="50E1A1AE" w14:textId="77777777" w:rsidR="0021490B" w:rsidRPr="009532EA" w:rsidRDefault="0021490B" w:rsidP="0021490B">
      <w:pPr>
        <w:rPr>
          <w:i/>
          <w:lang w:val="kl-GL"/>
        </w:rPr>
      </w:pPr>
    </w:p>
    <w:p w14:paraId="7B0465B3" w14:textId="77777777" w:rsidR="0021490B" w:rsidRPr="009532EA" w:rsidRDefault="0021490B" w:rsidP="0021490B">
      <w:pPr>
        <w:rPr>
          <w:i/>
          <w:lang w:val="kl-GL"/>
        </w:rPr>
      </w:pPr>
      <w:r w:rsidRPr="009532EA">
        <w:rPr>
          <w:i/>
          <w:lang w:val="kl-GL"/>
        </w:rPr>
        <w:br/>
      </w:r>
    </w:p>
    <w:p w14:paraId="6F006DB3" w14:textId="5C3FD75D" w:rsidR="00BE18DD" w:rsidRPr="009532EA" w:rsidRDefault="00BE18DD" w:rsidP="00F73955">
      <w:pPr>
        <w:rPr>
          <w:rStyle w:val="Overskrift1Tegn"/>
          <w:color w:val="2E74B5" w:themeColor="accent5" w:themeShade="BF"/>
          <w:lang w:val="kl-GL"/>
        </w:rPr>
      </w:pPr>
    </w:p>
    <w:p w14:paraId="795DBE9A" w14:textId="77777777" w:rsidR="00E429F9" w:rsidRPr="009532EA" w:rsidRDefault="00E429F9">
      <w:pPr>
        <w:spacing w:after="0" w:line="240" w:lineRule="auto"/>
        <w:rPr>
          <w:rStyle w:val="Overskrift1Tegn"/>
          <w:color w:val="2E74B5" w:themeColor="accent5" w:themeShade="BF"/>
          <w:lang w:val="kl-GL"/>
        </w:rPr>
      </w:pPr>
    </w:p>
    <w:p w14:paraId="04949918" w14:textId="6E7492F9" w:rsidR="00DE167A" w:rsidRPr="009532EA" w:rsidRDefault="00DE167A">
      <w:pPr>
        <w:spacing w:after="0" w:line="240" w:lineRule="auto"/>
        <w:rPr>
          <w:rStyle w:val="Overskrift1Tegn"/>
          <w:color w:val="2E74B5" w:themeColor="accent5" w:themeShade="BF"/>
          <w:lang w:val="kl-GL"/>
        </w:rPr>
      </w:pPr>
    </w:p>
    <w:p w14:paraId="09373A25" w14:textId="77777777" w:rsidR="00DE167A" w:rsidRPr="009532EA" w:rsidRDefault="00DE167A">
      <w:pPr>
        <w:spacing w:after="0" w:line="240" w:lineRule="auto"/>
        <w:rPr>
          <w:rStyle w:val="Overskrift1Tegn"/>
          <w:color w:val="2E74B5" w:themeColor="accent5" w:themeShade="BF"/>
          <w:lang w:val="kl-GL"/>
        </w:rPr>
      </w:pPr>
    </w:p>
    <w:p w14:paraId="40C441A3" w14:textId="6BFE11E7" w:rsidR="0021490B" w:rsidRPr="009532EA" w:rsidRDefault="007E5D61" w:rsidP="0021490B">
      <w:pPr>
        <w:rPr>
          <w:rFonts w:asciiTheme="majorHAnsi" w:eastAsiaTheme="majorEastAsia" w:hAnsiTheme="majorHAnsi" w:cstheme="majorBidi"/>
          <w:color w:val="2E74B5" w:themeColor="accent5" w:themeShade="BF"/>
          <w:sz w:val="32"/>
          <w:szCs w:val="32"/>
          <w:lang w:val="kl-GL"/>
        </w:rPr>
      </w:pPr>
      <w:bookmarkStart w:id="5" w:name="_Toc12981054"/>
      <w:r>
        <w:rPr>
          <w:rStyle w:val="Overskrift1Tegn"/>
          <w:color w:val="2E74B5" w:themeColor="accent5" w:themeShade="BF"/>
          <w:lang w:val="kl-GL"/>
        </w:rPr>
        <w:t>Aaqqissuussaaneq</w:t>
      </w:r>
      <w:bookmarkEnd w:id="5"/>
      <w:r w:rsidR="00BE18DD" w:rsidRPr="009532EA">
        <w:rPr>
          <w:rStyle w:val="Overskrift1Tegn"/>
          <w:color w:val="2E74B5" w:themeColor="accent5" w:themeShade="BF"/>
          <w:lang w:val="kl-GL"/>
        </w:rPr>
        <w:br/>
      </w:r>
      <w:r w:rsidR="000A049D">
        <w:rPr>
          <w:lang w:val="kl-GL"/>
        </w:rPr>
        <w:t>Suliniut qanoq aaqqissuunneqarpa</w:t>
      </w:r>
      <w:r w:rsidR="0021490B" w:rsidRPr="009532EA">
        <w:rPr>
          <w:lang w:val="kl-GL"/>
        </w:rPr>
        <w:t>?</w:t>
      </w:r>
    </w:p>
    <w:p w14:paraId="4416F058" w14:textId="53806214" w:rsidR="0021490B" w:rsidRPr="009532EA" w:rsidRDefault="000A049D" w:rsidP="0021490B">
      <w:pPr>
        <w:rPr>
          <w:i/>
          <w:lang w:val="kl-GL"/>
        </w:rPr>
      </w:pPr>
      <w:r>
        <w:rPr>
          <w:i/>
          <w:lang w:val="kl-GL"/>
        </w:rPr>
        <w:t>Kina suliniummut aqutsisuua</w:t>
      </w:r>
      <w:r w:rsidR="0021490B" w:rsidRPr="009532EA">
        <w:rPr>
          <w:i/>
          <w:lang w:val="kl-GL"/>
        </w:rPr>
        <w:t xml:space="preserve">? </w:t>
      </w:r>
      <w:r w:rsidR="006A57B9">
        <w:rPr>
          <w:i/>
          <w:lang w:val="kl-GL"/>
        </w:rPr>
        <w:t>Kina suliniummik piginnittuua</w:t>
      </w:r>
      <w:r w:rsidR="0021490B" w:rsidRPr="009532EA">
        <w:rPr>
          <w:i/>
          <w:lang w:val="kl-GL"/>
        </w:rPr>
        <w:t xml:space="preserve">? </w:t>
      </w:r>
      <w:r w:rsidR="005F3AC1">
        <w:rPr>
          <w:i/>
          <w:lang w:val="kl-GL"/>
        </w:rPr>
        <w:t>Tapersersuisoqassappat taanna qanoq isikkoqarpa</w:t>
      </w:r>
      <w:r w:rsidR="0021490B" w:rsidRPr="009532EA">
        <w:rPr>
          <w:i/>
          <w:lang w:val="kl-GL"/>
        </w:rPr>
        <w:t xml:space="preserve">? </w:t>
      </w:r>
      <w:r w:rsidR="00EA2246">
        <w:rPr>
          <w:i/>
          <w:lang w:val="kl-GL"/>
        </w:rPr>
        <w:t>Pissutsit immikkoortup matuma ataani</w:t>
      </w:r>
      <w:r w:rsidR="00F84DCF">
        <w:rPr>
          <w:i/>
          <w:lang w:val="kl-GL"/>
        </w:rPr>
        <w:t xml:space="preserve"> nassuiaatigineqartut</w:t>
      </w:r>
      <w:r w:rsidR="00EA2246">
        <w:rPr>
          <w:i/>
          <w:lang w:val="kl-GL"/>
        </w:rPr>
        <w:t xml:space="preserve"> ersarissarneqarlutillu kingusinnerusukkut isumaqatigiissusiorfigineqassapput</w:t>
      </w:r>
      <w:r w:rsidR="0021490B" w:rsidRPr="009532EA">
        <w:rPr>
          <w:i/>
          <w:lang w:val="kl-GL"/>
        </w:rPr>
        <w:t>.</w:t>
      </w:r>
    </w:p>
    <w:p w14:paraId="3F0F298C" w14:textId="0C088582" w:rsidR="0021490B" w:rsidRPr="009532EA" w:rsidRDefault="0021490B" w:rsidP="0021490B">
      <w:pPr>
        <w:rPr>
          <w:i/>
          <w:color w:val="A6A6A6" w:themeColor="background1" w:themeShade="A6"/>
          <w:lang w:val="kl-GL"/>
        </w:rPr>
      </w:pPr>
      <w:r w:rsidRPr="009532EA">
        <w:rPr>
          <w:i/>
          <w:color w:val="A6A6A6" w:themeColor="background1" w:themeShade="A6"/>
          <w:lang w:val="kl-GL"/>
        </w:rPr>
        <w:t>(</w:t>
      </w:r>
      <w:r w:rsidR="008D4E01">
        <w:rPr>
          <w:i/>
          <w:color w:val="A6A6A6" w:themeColor="background1" w:themeShade="A6"/>
          <w:lang w:val="kl-GL"/>
        </w:rPr>
        <w:t>Ugguuna allassaatit</w:t>
      </w:r>
      <w:r w:rsidRPr="009532EA">
        <w:rPr>
          <w:i/>
          <w:color w:val="A6A6A6" w:themeColor="background1" w:themeShade="A6"/>
          <w:lang w:val="kl-GL"/>
        </w:rPr>
        <w:t>)</w:t>
      </w:r>
    </w:p>
    <w:p w14:paraId="43B9C7EF" w14:textId="77777777" w:rsidR="0021490B" w:rsidRPr="009532EA" w:rsidRDefault="0021490B" w:rsidP="0021490B">
      <w:pPr>
        <w:rPr>
          <w:i/>
          <w:color w:val="A6A6A6" w:themeColor="background1" w:themeShade="A6"/>
          <w:lang w:val="kl-GL"/>
        </w:rPr>
      </w:pPr>
    </w:p>
    <w:p w14:paraId="49380121" w14:textId="77777777" w:rsidR="0021490B" w:rsidRPr="009532EA" w:rsidRDefault="0021490B" w:rsidP="0021490B">
      <w:pPr>
        <w:rPr>
          <w:b/>
          <w:lang w:val="kl-GL"/>
        </w:rPr>
      </w:pPr>
    </w:p>
    <w:p w14:paraId="049018A6" w14:textId="77777777" w:rsidR="0021490B" w:rsidRPr="009532EA" w:rsidRDefault="0021490B" w:rsidP="0021490B">
      <w:pPr>
        <w:rPr>
          <w:b/>
          <w:lang w:val="kl-GL"/>
        </w:rPr>
      </w:pPr>
    </w:p>
    <w:p w14:paraId="53885E66" w14:textId="77777777" w:rsidR="00BE18DD" w:rsidRPr="009532EA" w:rsidRDefault="00BE18DD" w:rsidP="0021490B">
      <w:pPr>
        <w:rPr>
          <w:rStyle w:val="Overskrift1Tegn"/>
          <w:color w:val="2E74B5" w:themeColor="accent5" w:themeShade="BF"/>
          <w:lang w:val="kl-GL"/>
        </w:rPr>
      </w:pPr>
    </w:p>
    <w:p w14:paraId="728DE835" w14:textId="3BC64DA4" w:rsidR="003B1572" w:rsidRPr="009532EA" w:rsidRDefault="003B1572" w:rsidP="0021490B">
      <w:pPr>
        <w:rPr>
          <w:rStyle w:val="Overskrift1Tegn"/>
          <w:color w:val="2E74B5" w:themeColor="accent5" w:themeShade="BF"/>
          <w:lang w:val="kl-GL"/>
        </w:rPr>
      </w:pPr>
    </w:p>
    <w:p w14:paraId="67EBC6F1" w14:textId="045ED72F" w:rsidR="0021490B" w:rsidRPr="009532EA" w:rsidRDefault="008D12C4" w:rsidP="0021490B">
      <w:pPr>
        <w:rPr>
          <w:lang w:val="kl-GL"/>
        </w:rPr>
      </w:pPr>
      <w:bookmarkStart w:id="6" w:name="_Toc12981055"/>
      <w:r>
        <w:rPr>
          <w:rStyle w:val="Overskrift1Tegn"/>
          <w:color w:val="2E74B5" w:themeColor="accent5" w:themeShade="BF"/>
          <w:lang w:val="kl-GL"/>
        </w:rPr>
        <w:lastRenderedPageBreak/>
        <w:t>Piffissaliussaq</w:t>
      </w:r>
      <w:bookmarkEnd w:id="6"/>
      <w:r w:rsidR="00BE18DD" w:rsidRPr="009532EA">
        <w:rPr>
          <w:b/>
          <w:color w:val="2E74B5" w:themeColor="accent5" w:themeShade="BF"/>
          <w:lang w:val="kl-GL"/>
        </w:rPr>
        <w:br/>
      </w:r>
      <w:r w:rsidR="0071579F">
        <w:rPr>
          <w:lang w:val="kl-GL"/>
        </w:rPr>
        <w:t>Piffissaliussaq qanoq aalajangiunneqarpa</w:t>
      </w:r>
      <w:r w:rsidR="0021490B" w:rsidRPr="009532EA">
        <w:rPr>
          <w:lang w:val="kl-GL"/>
        </w:rPr>
        <w:t>?</w:t>
      </w:r>
    </w:p>
    <w:p w14:paraId="5B3BFBF1" w14:textId="75829EAE" w:rsidR="0021490B" w:rsidRPr="009532EA" w:rsidRDefault="00474E93" w:rsidP="0021490B">
      <w:pPr>
        <w:rPr>
          <w:i/>
          <w:lang w:val="kl-GL"/>
        </w:rPr>
      </w:pPr>
      <w:r>
        <w:rPr>
          <w:i/>
          <w:lang w:val="kl-GL"/>
        </w:rPr>
        <w:t>Suliniutip aallartinneraniit inaarneqarnissaanut qanoq sivisutigissanersoq isumaliutigiuk</w:t>
      </w:r>
      <w:r w:rsidR="0021490B" w:rsidRPr="009532EA">
        <w:rPr>
          <w:i/>
          <w:lang w:val="kl-GL"/>
        </w:rPr>
        <w:t xml:space="preserve">. </w:t>
      </w:r>
      <w:r w:rsidR="00536363">
        <w:rPr>
          <w:i/>
          <w:lang w:val="kl-GL"/>
        </w:rPr>
        <w:t>Sulianut allanut akornutaasunik ilaartuuttoqarpa/imaluunniit piffissaliussamut sunniuteqartoqarpa, soorlu katersukkat imaluunniit sulinngiffeqarnissat</w:t>
      </w:r>
      <w:r w:rsidR="0021490B" w:rsidRPr="009532EA">
        <w:rPr>
          <w:i/>
          <w:lang w:val="kl-GL"/>
        </w:rPr>
        <w:t xml:space="preserve">? </w:t>
      </w:r>
      <w:r w:rsidR="00672BFE">
        <w:rPr>
          <w:i/>
          <w:lang w:val="kl-GL"/>
        </w:rPr>
        <w:t>Pisut pingaarutillit aamma nassuiaatigineqassapputtaaq</w:t>
      </w:r>
      <w:r w:rsidR="0021490B" w:rsidRPr="009532EA">
        <w:rPr>
          <w:i/>
          <w:lang w:val="kl-GL"/>
        </w:rPr>
        <w:t xml:space="preserve">. </w:t>
      </w:r>
    </w:p>
    <w:p w14:paraId="273D3813" w14:textId="348B0E31" w:rsidR="0021490B" w:rsidRPr="009532EA" w:rsidRDefault="0021490B" w:rsidP="0021490B">
      <w:pPr>
        <w:rPr>
          <w:i/>
          <w:color w:val="A6A6A6" w:themeColor="background1" w:themeShade="A6"/>
          <w:lang w:val="kl-GL"/>
        </w:rPr>
      </w:pPr>
      <w:r w:rsidRPr="009532EA">
        <w:rPr>
          <w:i/>
          <w:color w:val="A6A6A6" w:themeColor="background1" w:themeShade="A6"/>
          <w:lang w:val="kl-GL"/>
        </w:rPr>
        <w:t>(</w:t>
      </w:r>
      <w:r w:rsidR="008D4E01">
        <w:rPr>
          <w:i/>
          <w:color w:val="A6A6A6" w:themeColor="background1" w:themeShade="A6"/>
          <w:lang w:val="kl-GL"/>
        </w:rPr>
        <w:t>Ugguuna allassaatit</w:t>
      </w:r>
      <w:r w:rsidRPr="009532EA">
        <w:rPr>
          <w:i/>
          <w:color w:val="A6A6A6" w:themeColor="background1" w:themeShade="A6"/>
          <w:lang w:val="kl-GL"/>
        </w:rPr>
        <w:t>)</w:t>
      </w:r>
    </w:p>
    <w:p w14:paraId="729CFD7A" w14:textId="77777777" w:rsidR="0021490B" w:rsidRPr="009532EA" w:rsidRDefault="0021490B" w:rsidP="0021490B">
      <w:pPr>
        <w:rPr>
          <w:i/>
          <w:color w:val="A6A6A6" w:themeColor="background1" w:themeShade="A6"/>
          <w:lang w:val="kl-GL"/>
        </w:rPr>
      </w:pPr>
    </w:p>
    <w:p w14:paraId="0BB52397" w14:textId="304C4521" w:rsidR="0021490B" w:rsidRPr="009532EA" w:rsidRDefault="0021490B" w:rsidP="0021490B">
      <w:pPr>
        <w:rPr>
          <w:i/>
          <w:lang w:val="kl-GL"/>
        </w:rPr>
      </w:pPr>
    </w:p>
    <w:p w14:paraId="7904DA5A" w14:textId="34012213" w:rsidR="00E429F9" w:rsidRPr="009532EA" w:rsidRDefault="00E429F9" w:rsidP="0021490B">
      <w:pPr>
        <w:rPr>
          <w:i/>
          <w:lang w:val="kl-GL"/>
        </w:rPr>
      </w:pPr>
    </w:p>
    <w:p w14:paraId="2A84FB82" w14:textId="77777777" w:rsidR="00E429F9" w:rsidRPr="009532EA" w:rsidRDefault="00E429F9" w:rsidP="0021490B">
      <w:pPr>
        <w:rPr>
          <w:i/>
          <w:lang w:val="kl-GL"/>
        </w:rPr>
      </w:pPr>
    </w:p>
    <w:p w14:paraId="24963FDF" w14:textId="4629A26D" w:rsidR="00BE18DD" w:rsidRPr="009532EA" w:rsidRDefault="00BE18DD">
      <w:pPr>
        <w:spacing w:after="0" w:line="240" w:lineRule="auto"/>
        <w:rPr>
          <w:rStyle w:val="Overskrift1Tegn"/>
          <w:color w:val="2E74B5" w:themeColor="accent5" w:themeShade="BF"/>
          <w:lang w:val="kl-GL"/>
        </w:rPr>
      </w:pPr>
      <w:bookmarkStart w:id="7" w:name="_Toc5118757"/>
    </w:p>
    <w:p w14:paraId="41AE0765" w14:textId="5C7927A3" w:rsidR="0021490B" w:rsidRPr="009532EA" w:rsidRDefault="0016470B" w:rsidP="0021490B">
      <w:pPr>
        <w:rPr>
          <w:b/>
          <w:lang w:val="kl-GL"/>
        </w:rPr>
      </w:pPr>
      <w:bookmarkStart w:id="8" w:name="_Toc12981056"/>
      <w:bookmarkEnd w:id="7"/>
      <w:r>
        <w:rPr>
          <w:rStyle w:val="Overskrift1Tegn"/>
          <w:color w:val="2E74B5" w:themeColor="accent5" w:themeShade="BF"/>
          <w:lang w:val="kl-GL"/>
        </w:rPr>
        <w:t>Nalorninartut</w:t>
      </w:r>
      <w:bookmarkEnd w:id="8"/>
      <w:r w:rsidR="00BE18DD" w:rsidRPr="009532EA">
        <w:rPr>
          <w:rStyle w:val="Overskrift1Tegn"/>
          <w:color w:val="2E74B5" w:themeColor="accent5" w:themeShade="BF"/>
          <w:lang w:val="kl-GL"/>
        </w:rPr>
        <w:br/>
      </w:r>
      <w:r w:rsidR="005E3394">
        <w:rPr>
          <w:lang w:val="kl-GL"/>
        </w:rPr>
        <w:t>Nalorninartut annertuut suut suliniummut sunniuteqarsinnaappat</w:t>
      </w:r>
      <w:r w:rsidR="0021490B" w:rsidRPr="009532EA">
        <w:rPr>
          <w:lang w:val="kl-GL"/>
        </w:rPr>
        <w:t>?</w:t>
      </w:r>
    </w:p>
    <w:p w14:paraId="4C5E7CAA" w14:textId="30E76C17" w:rsidR="0021490B" w:rsidRPr="009532EA" w:rsidRDefault="00315385" w:rsidP="0021490B">
      <w:pPr>
        <w:rPr>
          <w:lang w:val="kl-GL"/>
        </w:rPr>
      </w:pPr>
      <w:r>
        <w:rPr>
          <w:i/>
          <w:lang w:val="kl-GL"/>
        </w:rPr>
        <w:t xml:space="preserve">Suliniutip suliarinerani suut nalorninartuusinnaanersut isumaliutigikkit. </w:t>
      </w:r>
      <w:r w:rsidR="00CB4CD2">
        <w:rPr>
          <w:i/>
          <w:lang w:val="kl-GL"/>
        </w:rPr>
        <w:t>Tassaasinnaapput sulisu</w:t>
      </w:r>
      <w:r w:rsidR="00A26450">
        <w:rPr>
          <w:i/>
          <w:lang w:val="kl-GL"/>
        </w:rPr>
        <w:t xml:space="preserve">nik amigaatearneq, </w:t>
      </w:r>
      <w:r w:rsidR="00AF4BC6">
        <w:rPr>
          <w:i/>
          <w:lang w:val="kl-GL"/>
        </w:rPr>
        <w:t xml:space="preserve">paasissutissanik amigaateqarneq, </w:t>
      </w:r>
      <w:r w:rsidR="00623E4E">
        <w:rPr>
          <w:i/>
          <w:lang w:val="kl-GL"/>
        </w:rPr>
        <w:t xml:space="preserve">suliniummut piumassuseqannginneq assigisaalu. </w:t>
      </w:r>
      <w:r w:rsidR="00C31FF3">
        <w:rPr>
          <w:i/>
          <w:lang w:val="kl-GL"/>
        </w:rPr>
        <w:t xml:space="preserve">Nalorninartut suliniummut kingunerlutsitsisinnaapput, </w:t>
      </w:r>
      <w:r w:rsidR="00A53416">
        <w:rPr>
          <w:i/>
          <w:lang w:val="kl-GL"/>
        </w:rPr>
        <w:t xml:space="preserve">aamma iluamik isumagineqanngikkunik </w:t>
      </w:r>
      <w:r w:rsidR="001B0BAD">
        <w:rPr>
          <w:i/>
          <w:lang w:val="kl-GL"/>
        </w:rPr>
        <w:t xml:space="preserve">suliniummik unitsitsisuusinnaapput. </w:t>
      </w:r>
      <w:r w:rsidR="00B229E3">
        <w:rPr>
          <w:i/>
          <w:lang w:val="kl-GL"/>
        </w:rPr>
        <w:t xml:space="preserve">Taamaattumik </w:t>
      </w:r>
      <w:r w:rsidR="00273765">
        <w:rPr>
          <w:i/>
          <w:lang w:val="kl-GL"/>
        </w:rPr>
        <w:t>suliniummi aporfiusinnaasut annertuut suunersut paasiniajaassallugit pingaaruteqarluinnarpoq</w:t>
      </w:r>
      <w:r w:rsidR="0021490B" w:rsidRPr="009532EA">
        <w:rPr>
          <w:i/>
          <w:lang w:val="kl-GL"/>
        </w:rPr>
        <w:t xml:space="preserve">. </w:t>
      </w:r>
      <w:r w:rsidR="0021490B" w:rsidRPr="009532EA">
        <w:rPr>
          <w:i/>
          <w:lang w:val="kl-GL"/>
        </w:rPr>
        <w:br/>
        <w:t xml:space="preserve"> </w:t>
      </w:r>
      <w:r w:rsidR="0021490B" w:rsidRPr="009532EA">
        <w:rPr>
          <w:i/>
          <w:color w:val="FF0000"/>
          <w:lang w:val="kl-GL"/>
        </w:rPr>
        <w:br/>
      </w:r>
      <w:r w:rsidR="00157743">
        <w:rPr>
          <w:lang w:val="kl-GL"/>
        </w:rPr>
        <w:t xml:space="preserve">Nalorninarnerpaasinnaasut pingasut tabelimi ataaniittumi allattukkit. </w:t>
      </w:r>
      <w:r w:rsidR="003C2179">
        <w:rPr>
          <w:lang w:val="kl-GL"/>
        </w:rPr>
        <w:t>Tamatuma kingorna nalorninartut annertussusaat nalilissavatit 1-imiit 5-imut tassa isumaqartillugu “suliniutip iluatsinnissaanut kingunerisassai annikitsuinnaapput” taavalu 5 tassaassaaq “suliniutip iluatsinnissaanut kingunerisassai annertuallaarput</w:t>
      </w:r>
      <w:r w:rsidR="00E429F9" w:rsidRPr="009532EA">
        <w:rPr>
          <w:lang w:val="kl-GL"/>
        </w:rPr>
        <w:t xml:space="preserve">”.  </w:t>
      </w:r>
      <w:r w:rsidR="00BE3DC8" w:rsidRPr="009532EA">
        <w:rPr>
          <w:lang w:val="kl-GL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978"/>
      </w:tblGrid>
      <w:tr w:rsidR="00BE3DC8" w:rsidRPr="009532EA" w14:paraId="4D80B175" w14:textId="77777777" w:rsidTr="00ED269F">
        <w:tc>
          <w:tcPr>
            <w:tcW w:w="9628" w:type="dxa"/>
            <w:gridSpan w:val="3"/>
            <w:shd w:val="clear" w:color="auto" w:fill="1F4E79" w:themeFill="accent5" w:themeFillShade="80"/>
          </w:tcPr>
          <w:p w14:paraId="7C330CD8" w14:textId="19DC2A7F" w:rsidR="00BE3DC8" w:rsidRPr="009532EA" w:rsidRDefault="00D8001E" w:rsidP="00ED269F">
            <w:pPr>
              <w:jc w:val="center"/>
              <w:rPr>
                <w:lang w:val="kl-GL"/>
              </w:rPr>
            </w:pPr>
            <w:r>
              <w:rPr>
                <w:color w:val="FFFFFF" w:themeColor="background1"/>
                <w:lang w:val="kl-GL"/>
              </w:rPr>
              <w:t>NALORNINARTUT</w:t>
            </w:r>
          </w:p>
        </w:tc>
      </w:tr>
      <w:tr w:rsidR="00E429F9" w:rsidRPr="009532EA" w14:paraId="6751DEE2" w14:textId="77777777" w:rsidTr="00ED269F">
        <w:tc>
          <w:tcPr>
            <w:tcW w:w="562" w:type="dxa"/>
            <w:shd w:val="clear" w:color="auto" w:fill="9CC2E5" w:themeFill="accent5" w:themeFillTint="99"/>
          </w:tcPr>
          <w:p w14:paraId="5B27B765" w14:textId="77777777" w:rsidR="00E429F9" w:rsidRPr="009532EA" w:rsidRDefault="00E429F9" w:rsidP="0021490B">
            <w:pPr>
              <w:rPr>
                <w:lang w:val="kl-GL"/>
              </w:rPr>
            </w:pPr>
          </w:p>
        </w:tc>
        <w:tc>
          <w:tcPr>
            <w:tcW w:w="7088" w:type="dxa"/>
            <w:shd w:val="clear" w:color="auto" w:fill="9CC2E5" w:themeFill="accent5" w:themeFillTint="99"/>
          </w:tcPr>
          <w:p w14:paraId="1DB38A91" w14:textId="12B55208" w:rsidR="00E429F9" w:rsidRPr="009532EA" w:rsidRDefault="001D5ECD" w:rsidP="00ED269F">
            <w:pPr>
              <w:jc w:val="center"/>
              <w:rPr>
                <w:lang w:val="kl-GL"/>
              </w:rPr>
            </w:pPr>
            <w:r>
              <w:rPr>
                <w:lang w:val="kl-GL"/>
              </w:rPr>
              <w:t>NALORNINAATAA</w:t>
            </w:r>
          </w:p>
        </w:tc>
        <w:tc>
          <w:tcPr>
            <w:tcW w:w="1978" w:type="dxa"/>
            <w:shd w:val="clear" w:color="auto" w:fill="9CC2E5" w:themeFill="accent5" w:themeFillTint="99"/>
          </w:tcPr>
          <w:p w14:paraId="0BD78D3C" w14:textId="0245536E" w:rsidR="00E429F9" w:rsidRPr="009532EA" w:rsidRDefault="00C25CDB" w:rsidP="00ED269F">
            <w:pPr>
              <w:jc w:val="center"/>
              <w:rPr>
                <w:lang w:val="kl-GL"/>
              </w:rPr>
            </w:pPr>
            <w:r w:rsidRPr="009532EA">
              <w:rPr>
                <w:lang w:val="kl-GL"/>
              </w:rPr>
              <w:t>SKALA</w:t>
            </w:r>
            <w:r w:rsidR="00BE3DC8" w:rsidRPr="009532EA">
              <w:rPr>
                <w:lang w:val="kl-GL"/>
              </w:rPr>
              <w:t xml:space="preserve"> 1-5</w:t>
            </w:r>
          </w:p>
        </w:tc>
      </w:tr>
      <w:tr w:rsidR="00E429F9" w:rsidRPr="009532EA" w14:paraId="7BB6DBC1" w14:textId="77777777" w:rsidTr="00ED269F">
        <w:tc>
          <w:tcPr>
            <w:tcW w:w="562" w:type="dxa"/>
            <w:shd w:val="clear" w:color="auto" w:fill="DEEAF6" w:themeFill="accent5" w:themeFillTint="33"/>
          </w:tcPr>
          <w:p w14:paraId="4AE064C2" w14:textId="7DE1C46B" w:rsidR="00E429F9" w:rsidRPr="009532EA" w:rsidRDefault="00E429F9" w:rsidP="0021490B">
            <w:pPr>
              <w:rPr>
                <w:lang w:val="kl-GL"/>
              </w:rPr>
            </w:pPr>
            <w:r w:rsidRPr="009532EA">
              <w:rPr>
                <w:lang w:val="kl-GL"/>
              </w:rPr>
              <w:t>1.</w:t>
            </w:r>
          </w:p>
        </w:tc>
        <w:tc>
          <w:tcPr>
            <w:tcW w:w="7088" w:type="dxa"/>
            <w:shd w:val="clear" w:color="auto" w:fill="DEEAF6" w:themeFill="accent5" w:themeFillTint="33"/>
          </w:tcPr>
          <w:p w14:paraId="1D864C75" w14:textId="77777777" w:rsidR="00E429F9" w:rsidRPr="009532EA" w:rsidRDefault="00E429F9" w:rsidP="0021490B">
            <w:pPr>
              <w:rPr>
                <w:lang w:val="kl-GL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442FE026" w14:textId="77777777" w:rsidR="00E429F9" w:rsidRPr="009532EA" w:rsidRDefault="00E429F9" w:rsidP="0021490B">
            <w:pPr>
              <w:rPr>
                <w:lang w:val="kl-GL"/>
              </w:rPr>
            </w:pPr>
          </w:p>
        </w:tc>
      </w:tr>
      <w:tr w:rsidR="00E429F9" w:rsidRPr="009532EA" w14:paraId="57F48CF5" w14:textId="77777777" w:rsidTr="00ED269F">
        <w:tc>
          <w:tcPr>
            <w:tcW w:w="562" w:type="dxa"/>
            <w:shd w:val="clear" w:color="auto" w:fill="DEEAF6" w:themeFill="accent5" w:themeFillTint="33"/>
          </w:tcPr>
          <w:p w14:paraId="31198608" w14:textId="2190E3DC" w:rsidR="00E429F9" w:rsidRPr="009532EA" w:rsidRDefault="00E429F9" w:rsidP="0021490B">
            <w:pPr>
              <w:rPr>
                <w:lang w:val="kl-GL"/>
              </w:rPr>
            </w:pPr>
            <w:r w:rsidRPr="009532EA">
              <w:rPr>
                <w:lang w:val="kl-GL"/>
              </w:rPr>
              <w:t>2.</w:t>
            </w:r>
          </w:p>
        </w:tc>
        <w:tc>
          <w:tcPr>
            <w:tcW w:w="7088" w:type="dxa"/>
            <w:shd w:val="clear" w:color="auto" w:fill="DEEAF6" w:themeFill="accent5" w:themeFillTint="33"/>
          </w:tcPr>
          <w:p w14:paraId="3B37B1C1" w14:textId="77777777" w:rsidR="00E429F9" w:rsidRPr="009532EA" w:rsidRDefault="00E429F9" w:rsidP="0021490B">
            <w:pPr>
              <w:rPr>
                <w:lang w:val="kl-GL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62AB1293" w14:textId="77777777" w:rsidR="00E429F9" w:rsidRPr="009532EA" w:rsidRDefault="00E429F9" w:rsidP="0021490B">
            <w:pPr>
              <w:rPr>
                <w:lang w:val="kl-GL"/>
              </w:rPr>
            </w:pPr>
          </w:p>
        </w:tc>
      </w:tr>
      <w:tr w:rsidR="00E429F9" w:rsidRPr="009532EA" w14:paraId="4380625D" w14:textId="77777777" w:rsidTr="00ED269F">
        <w:tc>
          <w:tcPr>
            <w:tcW w:w="562" w:type="dxa"/>
            <w:shd w:val="clear" w:color="auto" w:fill="DEEAF6" w:themeFill="accent5" w:themeFillTint="33"/>
          </w:tcPr>
          <w:p w14:paraId="5BD080FF" w14:textId="56854715" w:rsidR="00E429F9" w:rsidRPr="009532EA" w:rsidRDefault="00E429F9" w:rsidP="0021490B">
            <w:pPr>
              <w:rPr>
                <w:lang w:val="kl-GL"/>
              </w:rPr>
            </w:pPr>
            <w:r w:rsidRPr="009532EA">
              <w:rPr>
                <w:lang w:val="kl-GL"/>
              </w:rPr>
              <w:t>3.</w:t>
            </w:r>
          </w:p>
        </w:tc>
        <w:tc>
          <w:tcPr>
            <w:tcW w:w="7088" w:type="dxa"/>
            <w:shd w:val="clear" w:color="auto" w:fill="DEEAF6" w:themeFill="accent5" w:themeFillTint="33"/>
          </w:tcPr>
          <w:p w14:paraId="68F1A95A" w14:textId="77777777" w:rsidR="00E429F9" w:rsidRPr="009532EA" w:rsidRDefault="00E429F9" w:rsidP="0021490B">
            <w:pPr>
              <w:rPr>
                <w:lang w:val="kl-GL"/>
              </w:rPr>
            </w:pPr>
          </w:p>
        </w:tc>
        <w:tc>
          <w:tcPr>
            <w:tcW w:w="1978" w:type="dxa"/>
            <w:shd w:val="clear" w:color="auto" w:fill="DEEAF6" w:themeFill="accent5" w:themeFillTint="33"/>
          </w:tcPr>
          <w:p w14:paraId="19FABF0F" w14:textId="77777777" w:rsidR="00E429F9" w:rsidRPr="009532EA" w:rsidRDefault="00E429F9" w:rsidP="0021490B">
            <w:pPr>
              <w:rPr>
                <w:lang w:val="kl-GL"/>
              </w:rPr>
            </w:pPr>
          </w:p>
        </w:tc>
      </w:tr>
    </w:tbl>
    <w:p w14:paraId="10ECB0C4" w14:textId="77777777" w:rsidR="00B32301" w:rsidRDefault="00B32301" w:rsidP="0021490B">
      <w:pPr>
        <w:rPr>
          <w:rStyle w:val="Overskrift1Tegn"/>
          <w:color w:val="2E74B5" w:themeColor="accent5" w:themeShade="BF"/>
          <w:lang w:val="kl-GL"/>
        </w:rPr>
      </w:pPr>
    </w:p>
    <w:p w14:paraId="01ABD44D" w14:textId="77777777" w:rsidR="00B32301" w:rsidRDefault="00B32301" w:rsidP="0021490B">
      <w:pPr>
        <w:rPr>
          <w:rStyle w:val="Overskrift1Tegn"/>
          <w:color w:val="2E74B5" w:themeColor="accent5" w:themeShade="BF"/>
          <w:lang w:val="kl-GL"/>
        </w:rPr>
      </w:pPr>
    </w:p>
    <w:p w14:paraId="4DE026DC" w14:textId="77777777" w:rsidR="00B32301" w:rsidRDefault="00B32301" w:rsidP="0021490B">
      <w:pPr>
        <w:rPr>
          <w:rStyle w:val="Overskrift1Tegn"/>
          <w:color w:val="2E74B5" w:themeColor="accent5" w:themeShade="BF"/>
          <w:lang w:val="kl-GL"/>
        </w:rPr>
      </w:pPr>
    </w:p>
    <w:p w14:paraId="01829847" w14:textId="553E30BA" w:rsidR="0021490B" w:rsidRPr="009532EA" w:rsidRDefault="00BB365B" w:rsidP="0021490B">
      <w:pPr>
        <w:rPr>
          <w:lang w:val="kl-GL"/>
        </w:rPr>
      </w:pPr>
      <w:bookmarkStart w:id="9" w:name="_Toc12981057"/>
      <w:r>
        <w:rPr>
          <w:rStyle w:val="Overskrift1Tegn"/>
          <w:color w:val="2E74B5" w:themeColor="accent5" w:themeShade="BF"/>
          <w:lang w:val="kl-GL"/>
        </w:rPr>
        <w:lastRenderedPageBreak/>
        <w:t>Inatsisinut tunngasut</w:t>
      </w:r>
      <w:bookmarkEnd w:id="9"/>
      <w:r w:rsidR="00E429F9" w:rsidRPr="009532EA">
        <w:rPr>
          <w:lang w:val="kl-GL"/>
        </w:rPr>
        <w:br/>
      </w:r>
      <w:r w:rsidR="00F07E99">
        <w:rPr>
          <w:lang w:val="kl-GL"/>
        </w:rPr>
        <w:t>GDPR-imut tunngatillugu suut isumaliutigineqarpat aamma kissaatigineqartutut iluarserusutap ineriartortinnissaanut akuerisaasoqarpa</w:t>
      </w:r>
      <w:r w:rsidR="0021490B" w:rsidRPr="009532EA">
        <w:rPr>
          <w:lang w:val="kl-GL"/>
        </w:rPr>
        <w:t>? (</w:t>
      </w:r>
      <w:r w:rsidR="00BD0E93">
        <w:rPr>
          <w:lang w:val="kl-GL"/>
        </w:rPr>
        <w:t>Ilitsersuummi paasissutissat takusinnaavatit</w:t>
      </w:r>
      <w:r w:rsidR="0021490B" w:rsidRPr="009532EA">
        <w:rPr>
          <w:lang w:val="kl-GL"/>
        </w:rPr>
        <w:t>)</w:t>
      </w:r>
    </w:p>
    <w:p w14:paraId="7FC75DC5" w14:textId="4DD209EA" w:rsidR="00E429F9" w:rsidRPr="009532EA" w:rsidRDefault="0021490B" w:rsidP="00ED269F">
      <w:pPr>
        <w:rPr>
          <w:color w:val="2E74B5" w:themeColor="accent5" w:themeShade="BF"/>
          <w:lang w:val="kl-GL"/>
        </w:rPr>
      </w:pPr>
      <w:r w:rsidRPr="009532EA">
        <w:rPr>
          <w:i/>
          <w:color w:val="A6A6A6" w:themeColor="background1" w:themeShade="A6"/>
          <w:lang w:val="kl-GL"/>
        </w:rPr>
        <w:t>(</w:t>
      </w:r>
      <w:r w:rsidR="008D4E01">
        <w:rPr>
          <w:i/>
          <w:color w:val="A6A6A6" w:themeColor="background1" w:themeShade="A6"/>
          <w:lang w:val="kl-GL"/>
        </w:rPr>
        <w:t>Ugguuna allassaatit</w:t>
      </w:r>
      <w:r w:rsidRPr="009532EA">
        <w:rPr>
          <w:i/>
          <w:color w:val="A6A6A6" w:themeColor="background1" w:themeShade="A6"/>
          <w:lang w:val="kl-GL"/>
        </w:rPr>
        <w:t>)</w:t>
      </w:r>
    </w:p>
    <w:p w14:paraId="5936724C" w14:textId="77777777" w:rsidR="00E429F9" w:rsidRPr="009532EA" w:rsidRDefault="00E429F9" w:rsidP="00ED269F">
      <w:pPr>
        <w:rPr>
          <w:color w:val="2E74B5" w:themeColor="accent5" w:themeShade="BF"/>
          <w:lang w:val="kl-GL"/>
        </w:rPr>
      </w:pPr>
    </w:p>
    <w:p w14:paraId="279B9D2E" w14:textId="77777777" w:rsidR="00E429F9" w:rsidRPr="009532EA" w:rsidRDefault="00E429F9" w:rsidP="00ED269F">
      <w:pPr>
        <w:rPr>
          <w:color w:val="2E74B5" w:themeColor="accent5" w:themeShade="BF"/>
          <w:lang w:val="kl-GL"/>
        </w:rPr>
      </w:pPr>
    </w:p>
    <w:p w14:paraId="3A6BD458" w14:textId="77777777" w:rsidR="00E429F9" w:rsidRPr="009532EA" w:rsidRDefault="00E429F9" w:rsidP="00ED269F">
      <w:pPr>
        <w:rPr>
          <w:color w:val="2E74B5" w:themeColor="accent5" w:themeShade="BF"/>
          <w:lang w:val="kl-GL"/>
        </w:rPr>
      </w:pPr>
    </w:p>
    <w:p w14:paraId="29FEB76B" w14:textId="6A6A124F" w:rsidR="00E429F9" w:rsidRPr="009532EA" w:rsidRDefault="00E429F9" w:rsidP="00ED269F">
      <w:pPr>
        <w:rPr>
          <w:color w:val="2E74B5" w:themeColor="accent5" w:themeShade="BF"/>
          <w:lang w:val="kl-GL"/>
        </w:rPr>
      </w:pPr>
    </w:p>
    <w:p w14:paraId="024D5AC3" w14:textId="5AB8F445" w:rsidR="00E429F9" w:rsidRPr="009532EA" w:rsidRDefault="00E429F9" w:rsidP="00ED269F">
      <w:pPr>
        <w:rPr>
          <w:color w:val="2E74B5" w:themeColor="accent5" w:themeShade="BF"/>
          <w:lang w:val="kl-GL"/>
        </w:rPr>
      </w:pPr>
    </w:p>
    <w:p w14:paraId="047FDC67" w14:textId="77777777" w:rsidR="00E429F9" w:rsidRPr="009532EA" w:rsidRDefault="00E429F9" w:rsidP="00ED269F">
      <w:pPr>
        <w:rPr>
          <w:color w:val="2E74B5" w:themeColor="accent5" w:themeShade="BF"/>
          <w:lang w:val="kl-GL"/>
        </w:rPr>
      </w:pPr>
    </w:p>
    <w:p w14:paraId="265BE74D" w14:textId="77777777" w:rsidR="00E429F9" w:rsidRPr="009532EA" w:rsidRDefault="00E429F9" w:rsidP="00ED269F">
      <w:pPr>
        <w:rPr>
          <w:color w:val="2E74B5" w:themeColor="accent5" w:themeShade="BF"/>
          <w:lang w:val="kl-GL"/>
        </w:rPr>
      </w:pPr>
    </w:p>
    <w:p w14:paraId="52DC68CC" w14:textId="0EAEFDD2" w:rsidR="0021490B" w:rsidRPr="009532EA" w:rsidRDefault="003B2F4E">
      <w:pPr>
        <w:pStyle w:val="Overskrift1"/>
        <w:rPr>
          <w:lang w:val="kl-GL"/>
        </w:rPr>
      </w:pPr>
      <w:bookmarkStart w:id="10" w:name="_Toc12981058"/>
      <w:r>
        <w:rPr>
          <w:lang w:val="kl-GL"/>
        </w:rPr>
        <w:t>Siunnersuineq</w:t>
      </w:r>
      <w:bookmarkEnd w:id="10"/>
    </w:p>
    <w:p w14:paraId="5BEB4C06" w14:textId="23EEC38B" w:rsidR="00691842" w:rsidRPr="009532EA" w:rsidRDefault="001422E2" w:rsidP="0021490B">
      <w:pPr>
        <w:rPr>
          <w:i/>
          <w:color w:val="FF0000"/>
          <w:lang w:val="kl-GL"/>
        </w:rPr>
      </w:pPr>
      <w:r>
        <w:rPr>
          <w:lang w:val="kl-GL"/>
        </w:rPr>
        <w:t>Digitalimik Sullissinermut Aqutsisoqarfik sutigut qanoq ikiuussinnaava</w:t>
      </w:r>
      <w:r w:rsidR="0021490B" w:rsidRPr="009532EA">
        <w:rPr>
          <w:lang w:val="kl-GL"/>
        </w:rPr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24"/>
        <w:gridCol w:w="8204"/>
      </w:tblGrid>
      <w:tr w:rsidR="00BE3DC8" w:rsidRPr="009532EA" w14:paraId="2745764E" w14:textId="77777777" w:rsidTr="00ED269F">
        <w:tc>
          <w:tcPr>
            <w:tcW w:w="9628" w:type="dxa"/>
            <w:gridSpan w:val="2"/>
            <w:shd w:val="clear" w:color="auto" w:fill="1F4E79" w:themeFill="accent5" w:themeFillShade="80"/>
          </w:tcPr>
          <w:p w14:paraId="6FE7B631" w14:textId="61C47832" w:rsidR="00BE3DC8" w:rsidRPr="009532EA" w:rsidRDefault="00BE3DC8" w:rsidP="00ED269F">
            <w:pPr>
              <w:jc w:val="center"/>
              <w:rPr>
                <w:lang w:val="kl-GL"/>
              </w:rPr>
            </w:pPr>
            <w:r w:rsidRPr="009532EA">
              <w:rPr>
                <w:color w:val="FFFFFF" w:themeColor="background1"/>
                <w:lang w:val="kl-GL"/>
              </w:rPr>
              <w:t>SUPPORT</w:t>
            </w:r>
          </w:p>
        </w:tc>
      </w:tr>
      <w:tr w:rsidR="00BE3DC8" w:rsidRPr="009532EA" w14:paraId="21ED54DF" w14:textId="77777777" w:rsidTr="00ED269F">
        <w:tc>
          <w:tcPr>
            <w:tcW w:w="1271" w:type="dxa"/>
            <w:shd w:val="clear" w:color="auto" w:fill="9CC2E5" w:themeFill="accent5" w:themeFillTint="99"/>
          </w:tcPr>
          <w:p w14:paraId="60097869" w14:textId="72D3A89A" w:rsidR="00BE3DC8" w:rsidRPr="009532EA" w:rsidRDefault="00AD6B02" w:rsidP="0021490B">
            <w:pPr>
              <w:rPr>
                <w:lang w:val="kl-GL"/>
              </w:rPr>
            </w:pPr>
            <w:r>
              <w:rPr>
                <w:lang w:val="kl-GL"/>
              </w:rPr>
              <w:t>KRYDSILERUK</w:t>
            </w:r>
          </w:p>
        </w:tc>
        <w:tc>
          <w:tcPr>
            <w:tcW w:w="8357" w:type="dxa"/>
            <w:shd w:val="clear" w:color="auto" w:fill="9CC2E5" w:themeFill="accent5" w:themeFillTint="99"/>
          </w:tcPr>
          <w:p w14:paraId="665D3CAB" w14:textId="00DB9AE6" w:rsidR="00BE3DC8" w:rsidRPr="009532EA" w:rsidRDefault="00D31710" w:rsidP="00ED269F">
            <w:pPr>
              <w:jc w:val="center"/>
              <w:rPr>
                <w:lang w:val="kl-GL"/>
              </w:rPr>
            </w:pPr>
            <w:r>
              <w:rPr>
                <w:lang w:val="kl-GL"/>
              </w:rPr>
              <w:t>SULIASSAT</w:t>
            </w:r>
          </w:p>
        </w:tc>
      </w:tr>
      <w:tr w:rsidR="00691842" w:rsidRPr="009532EA" w14:paraId="4146A744" w14:textId="77777777" w:rsidTr="00ED269F">
        <w:tc>
          <w:tcPr>
            <w:tcW w:w="1271" w:type="dxa"/>
            <w:shd w:val="clear" w:color="auto" w:fill="DEEAF6" w:themeFill="accent5" w:themeFillTint="33"/>
          </w:tcPr>
          <w:p w14:paraId="4A5CB102" w14:textId="77777777" w:rsidR="00691842" w:rsidRPr="009532EA" w:rsidRDefault="00691842" w:rsidP="0021490B">
            <w:pPr>
              <w:rPr>
                <w:lang w:val="kl-GL"/>
              </w:rPr>
            </w:pPr>
          </w:p>
        </w:tc>
        <w:tc>
          <w:tcPr>
            <w:tcW w:w="8357" w:type="dxa"/>
            <w:shd w:val="clear" w:color="auto" w:fill="DEEAF6" w:themeFill="accent5" w:themeFillTint="33"/>
          </w:tcPr>
          <w:p w14:paraId="60FF6806" w14:textId="16C9B7AE" w:rsidR="00691842" w:rsidRPr="009532EA" w:rsidRDefault="00DA5A71" w:rsidP="0021490B">
            <w:pPr>
              <w:rPr>
                <w:lang w:val="kl-GL"/>
              </w:rPr>
            </w:pPr>
            <w:r>
              <w:rPr>
                <w:lang w:val="kl-GL"/>
              </w:rPr>
              <w:t>Siunersiueqatigiinn</w:t>
            </w:r>
            <w:r w:rsidR="003F7F22">
              <w:rPr>
                <w:lang w:val="kl-GL"/>
              </w:rPr>
              <w:t>eq</w:t>
            </w:r>
          </w:p>
        </w:tc>
      </w:tr>
      <w:tr w:rsidR="00691842" w:rsidRPr="009532EA" w14:paraId="6E3F7040" w14:textId="77777777" w:rsidTr="00ED269F">
        <w:tc>
          <w:tcPr>
            <w:tcW w:w="1271" w:type="dxa"/>
            <w:shd w:val="clear" w:color="auto" w:fill="DEEAF6" w:themeFill="accent5" w:themeFillTint="33"/>
          </w:tcPr>
          <w:p w14:paraId="4E8BA38F" w14:textId="77777777" w:rsidR="00691842" w:rsidRPr="009532EA" w:rsidRDefault="00691842" w:rsidP="0021490B">
            <w:pPr>
              <w:rPr>
                <w:lang w:val="kl-GL"/>
              </w:rPr>
            </w:pPr>
          </w:p>
        </w:tc>
        <w:tc>
          <w:tcPr>
            <w:tcW w:w="8357" w:type="dxa"/>
            <w:shd w:val="clear" w:color="auto" w:fill="DEEAF6" w:themeFill="accent5" w:themeFillTint="33"/>
          </w:tcPr>
          <w:p w14:paraId="5E0E8634" w14:textId="0AA458A6" w:rsidR="00691842" w:rsidRPr="009532EA" w:rsidRDefault="003F7F22" w:rsidP="0021490B">
            <w:pPr>
              <w:rPr>
                <w:lang w:val="kl-GL"/>
              </w:rPr>
            </w:pPr>
            <w:r>
              <w:rPr>
                <w:lang w:val="kl-GL"/>
              </w:rPr>
              <w:t>Teknikkimut tunngasut</w:t>
            </w:r>
          </w:p>
        </w:tc>
      </w:tr>
      <w:tr w:rsidR="00691842" w:rsidRPr="009532EA" w14:paraId="7DA06124" w14:textId="77777777" w:rsidTr="00ED269F">
        <w:tc>
          <w:tcPr>
            <w:tcW w:w="1271" w:type="dxa"/>
            <w:shd w:val="clear" w:color="auto" w:fill="DEEAF6" w:themeFill="accent5" w:themeFillTint="33"/>
          </w:tcPr>
          <w:p w14:paraId="12C22EA7" w14:textId="77777777" w:rsidR="00691842" w:rsidRPr="009532EA" w:rsidRDefault="00691842" w:rsidP="0021490B">
            <w:pPr>
              <w:rPr>
                <w:lang w:val="kl-GL"/>
              </w:rPr>
            </w:pPr>
          </w:p>
        </w:tc>
        <w:tc>
          <w:tcPr>
            <w:tcW w:w="8357" w:type="dxa"/>
            <w:shd w:val="clear" w:color="auto" w:fill="DEEAF6" w:themeFill="accent5" w:themeFillTint="33"/>
          </w:tcPr>
          <w:p w14:paraId="3E84899F" w14:textId="7CEE77AC" w:rsidR="00691842" w:rsidRPr="009532EA" w:rsidRDefault="009648FD" w:rsidP="0021490B">
            <w:pPr>
              <w:rPr>
                <w:lang w:val="kl-GL"/>
              </w:rPr>
            </w:pPr>
            <w:r>
              <w:rPr>
                <w:lang w:val="kl-GL"/>
              </w:rPr>
              <w:t>Neqeroortitsinerit isumaqatigiissutillu</w:t>
            </w:r>
          </w:p>
        </w:tc>
      </w:tr>
      <w:tr w:rsidR="00691842" w:rsidRPr="009532EA" w14:paraId="5053A93C" w14:textId="77777777" w:rsidTr="00ED269F">
        <w:tc>
          <w:tcPr>
            <w:tcW w:w="1271" w:type="dxa"/>
            <w:shd w:val="clear" w:color="auto" w:fill="DEEAF6" w:themeFill="accent5" w:themeFillTint="33"/>
          </w:tcPr>
          <w:p w14:paraId="0CBB8DC1" w14:textId="77777777" w:rsidR="00691842" w:rsidRPr="009532EA" w:rsidRDefault="00691842" w:rsidP="0021490B">
            <w:pPr>
              <w:rPr>
                <w:lang w:val="kl-GL"/>
              </w:rPr>
            </w:pPr>
          </w:p>
        </w:tc>
        <w:tc>
          <w:tcPr>
            <w:tcW w:w="8357" w:type="dxa"/>
            <w:shd w:val="clear" w:color="auto" w:fill="DEEAF6" w:themeFill="accent5" w:themeFillTint="33"/>
          </w:tcPr>
          <w:p w14:paraId="1239D957" w14:textId="3C388BF9" w:rsidR="00691842" w:rsidRPr="009532EA" w:rsidRDefault="005C7000" w:rsidP="0021490B">
            <w:pPr>
              <w:rPr>
                <w:lang w:val="kl-GL"/>
              </w:rPr>
            </w:pPr>
            <w:r>
              <w:rPr>
                <w:lang w:val="kl-GL"/>
              </w:rPr>
              <w:t>Suliat ingerlanneqarnissaannik ersarissaaneq</w:t>
            </w:r>
          </w:p>
        </w:tc>
      </w:tr>
      <w:tr w:rsidR="00691842" w:rsidRPr="00B32301" w14:paraId="105B4CAB" w14:textId="77777777" w:rsidTr="00ED269F">
        <w:tc>
          <w:tcPr>
            <w:tcW w:w="1271" w:type="dxa"/>
            <w:shd w:val="clear" w:color="auto" w:fill="DEEAF6" w:themeFill="accent5" w:themeFillTint="33"/>
          </w:tcPr>
          <w:p w14:paraId="34903957" w14:textId="77777777" w:rsidR="00691842" w:rsidRPr="009532EA" w:rsidRDefault="00691842" w:rsidP="0021490B">
            <w:pPr>
              <w:rPr>
                <w:lang w:val="kl-GL"/>
              </w:rPr>
            </w:pPr>
          </w:p>
        </w:tc>
        <w:tc>
          <w:tcPr>
            <w:tcW w:w="8357" w:type="dxa"/>
            <w:shd w:val="clear" w:color="auto" w:fill="DEEAF6" w:themeFill="accent5" w:themeFillTint="33"/>
          </w:tcPr>
          <w:p w14:paraId="1BF49094" w14:textId="58FB6C31" w:rsidR="00691842" w:rsidRPr="009532EA" w:rsidRDefault="005B4C7F" w:rsidP="0021490B">
            <w:pPr>
              <w:rPr>
                <w:lang w:val="kl-GL"/>
              </w:rPr>
            </w:pPr>
            <w:r>
              <w:rPr>
                <w:lang w:val="kl-GL"/>
              </w:rPr>
              <w:t>Niuernermut tunngasunik misissueqqissaarnissamut kingornalu attaveqartoqarniarpat attaveqarnissamut ikiuineq</w:t>
            </w:r>
          </w:p>
        </w:tc>
      </w:tr>
      <w:tr w:rsidR="00691842" w:rsidRPr="009532EA" w14:paraId="1BA24C07" w14:textId="77777777" w:rsidTr="00ED269F">
        <w:tc>
          <w:tcPr>
            <w:tcW w:w="1271" w:type="dxa"/>
            <w:shd w:val="clear" w:color="auto" w:fill="DEEAF6" w:themeFill="accent5" w:themeFillTint="33"/>
          </w:tcPr>
          <w:p w14:paraId="1998F9DD" w14:textId="77777777" w:rsidR="00691842" w:rsidRPr="009532EA" w:rsidRDefault="00691842" w:rsidP="0021490B">
            <w:pPr>
              <w:rPr>
                <w:lang w:val="kl-GL"/>
              </w:rPr>
            </w:pPr>
          </w:p>
        </w:tc>
        <w:tc>
          <w:tcPr>
            <w:tcW w:w="8357" w:type="dxa"/>
            <w:shd w:val="clear" w:color="auto" w:fill="DEEAF6" w:themeFill="accent5" w:themeFillTint="33"/>
          </w:tcPr>
          <w:p w14:paraId="1CB6608A" w14:textId="2C8B207A" w:rsidR="00691842" w:rsidRPr="009532EA" w:rsidRDefault="005E30D4" w:rsidP="0021490B">
            <w:pPr>
              <w:rPr>
                <w:lang w:val="kl-GL"/>
              </w:rPr>
            </w:pPr>
            <w:r>
              <w:rPr>
                <w:lang w:val="kl-GL"/>
              </w:rPr>
              <w:t>Suliniummik aqutsineq</w:t>
            </w:r>
          </w:p>
        </w:tc>
      </w:tr>
      <w:tr w:rsidR="00691842" w:rsidRPr="009532EA" w14:paraId="519DEFD5" w14:textId="77777777" w:rsidTr="00ED269F">
        <w:tc>
          <w:tcPr>
            <w:tcW w:w="1271" w:type="dxa"/>
            <w:shd w:val="clear" w:color="auto" w:fill="DEEAF6" w:themeFill="accent5" w:themeFillTint="33"/>
          </w:tcPr>
          <w:p w14:paraId="3C4B5D5E" w14:textId="77777777" w:rsidR="00691842" w:rsidRPr="009532EA" w:rsidRDefault="00691842" w:rsidP="0021490B">
            <w:pPr>
              <w:rPr>
                <w:lang w:val="kl-GL"/>
              </w:rPr>
            </w:pPr>
          </w:p>
        </w:tc>
        <w:tc>
          <w:tcPr>
            <w:tcW w:w="8357" w:type="dxa"/>
            <w:shd w:val="clear" w:color="auto" w:fill="DEEAF6" w:themeFill="accent5" w:themeFillTint="33"/>
          </w:tcPr>
          <w:p w14:paraId="3249BB29" w14:textId="3483E791" w:rsidR="00691842" w:rsidRPr="009532EA" w:rsidRDefault="00D665F5" w:rsidP="0021490B">
            <w:pPr>
              <w:rPr>
                <w:lang w:val="kl-GL"/>
              </w:rPr>
            </w:pPr>
            <w:r>
              <w:rPr>
                <w:lang w:val="kl-GL"/>
              </w:rPr>
              <w:t>Ingerlatsineq siunnersuinerlu</w:t>
            </w:r>
          </w:p>
        </w:tc>
      </w:tr>
      <w:tr w:rsidR="00691842" w:rsidRPr="009532EA" w14:paraId="6E4A85F2" w14:textId="77777777" w:rsidTr="00ED269F">
        <w:tc>
          <w:tcPr>
            <w:tcW w:w="1271" w:type="dxa"/>
            <w:shd w:val="clear" w:color="auto" w:fill="DEEAF6" w:themeFill="accent5" w:themeFillTint="33"/>
          </w:tcPr>
          <w:p w14:paraId="33069359" w14:textId="77777777" w:rsidR="00691842" w:rsidRPr="009532EA" w:rsidRDefault="00691842" w:rsidP="0021490B">
            <w:pPr>
              <w:rPr>
                <w:lang w:val="kl-GL"/>
              </w:rPr>
            </w:pPr>
          </w:p>
        </w:tc>
        <w:tc>
          <w:tcPr>
            <w:tcW w:w="8357" w:type="dxa"/>
            <w:shd w:val="clear" w:color="auto" w:fill="DEEAF6" w:themeFill="accent5" w:themeFillTint="33"/>
          </w:tcPr>
          <w:p w14:paraId="1E4F966D" w14:textId="3F2ACAB2" w:rsidR="00691842" w:rsidRPr="009532EA" w:rsidRDefault="000669B5" w:rsidP="0021490B">
            <w:pPr>
              <w:rPr>
                <w:lang w:val="kl-GL"/>
              </w:rPr>
            </w:pPr>
            <w:r>
              <w:rPr>
                <w:lang w:val="kl-GL"/>
              </w:rPr>
              <w:t>Suliap tamakkiisumik suliarineqarnera</w:t>
            </w:r>
          </w:p>
        </w:tc>
      </w:tr>
      <w:tr w:rsidR="003A62BC" w:rsidRPr="009532EA" w14:paraId="737AD237" w14:textId="77777777" w:rsidTr="00ED269F">
        <w:tc>
          <w:tcPr>
            <w:tcW w:w="1271" w:type="dxa"/>
            <w:shd w:val="clear" w:color="auto" w:fill="DEEAF6" w:themeFill="accent5" w:themeFillTint="33"/>
          </w:tcPr>
          <w:p w14:paraId="20E2CF29" w14:textId="77777777" w:rsidR="003A62BC" w:rsidRPr="009532EA" w:rsidRDefault="003A62BC" w:rsidP="0021490B">
            <w:pPr>
              <w:rPr>
                <w:lang w:val="kl-GL"/>
              </w:rPr>
            </w:pPr>
          </w:p>
        </w:tc>
        <w:tc>
          <w:tcPr>
            <w:tcW w:w="8357" w:type="dxa"/>
            <w:shd w:val="clear" w:color="auto" w:fill="DEEAF6" w:themeFill="accent5" w:themeFillTint="33"/>
          </w:tcPr>
          <w:p w14:paraId="38320F1E" w14:textId="59B2F26E" w:rsidR="003A62BC" w:rsidRPr="009532EA" w:rsidRDefault="00635B03" w:rsidP="0021490B">
            <w:pPr>
              <w:rPr>
                <w:lang w:val="kl-GL"/>
              </w:rPr>
            </w:pPr>
            <w:r>
              <w:rPr>
                <w:lang w:val="kl-GL"/>
              </w:rPr>
              <w:t>A</w:t>
            </w:r>
            <w:r w:rsidR="00367FAF">
              <w:rPr>
                <w:lang w:val="kl-GL"/>
              </w:rPr>
              <w:t>lla</w:t>
            </w:r>
            <w:r w:rsidR="00A82A88">
              <w:rPr>
                <w:lang w:val="kl-GL"/>
              </w:rPr>
              <w:t>t</w:t>
            </w:r>
          </w:p>
        </w:tc>
      </w:tr>
    </w:tbl>
    <w:p w14:paraId="13B5C7AB" w14:textId="45A44BEA" w:rsidR="00691842" w:rsidRPr="009532EA" w:rsidRDefault="0021490B" w:rsidP="0021490B">
      <w:pPr>
        <w:rPr>
          <w:lang w:val="kl-GL"/>
        </w:rPr>
      </w:pPr>
      <w:r w:rsidRPr="009532EA">
        <w:rPr>
          <w:lang w:val="kl-GL"/>
        </w:rPr>
        <w:br/>
      </w:r>
    </w:p>
    <w:p w14:paraId="0215C709" w14:textId="20D2D791" w:rsidR="00E429F9" w:rsidRPr="009532EA" w:rsidRDefault="00E429F9" w:rsidP="0021490B">
      <w:pPr>
        <w:rPr>
          <w:lang w:val="kl-GL"/>
        </w:rPr>
      </w:pPr>
    </w:p>
    <w:p w14:paraId="53A48794" w14:textId="1535723C" w:rsidR="00E429F9" w:rsidRPr="009532EA" w:rsidRDefault="00E429F9" w:rsidP="0021490B">
      <w:pPr>
        <w:rPr>
          <w:lang w:val="kl-GL"/>
        </w:rPr>
      </w:pPr>
    </w:p>
    <w:p w14:paraId="3E6C2277" w14:textId="426D404D" w:rsidR="00E429F9" w:rsidRPr="009532EA" w:rsidRDefault="00E429F9" w:rsidP="0021490B">
      <w:pPr>
        <w:rPr>
          <w:lang w:val="kl-GL"/>
        </w:rPr>
      </w:pPr>
    </w:p>
    <w:p w14:paraId="7448A72E" w14:textId="77777777" w:rsidR="00E429F9" w:rsidRPr="009532EA" w:rsidRDefault="00E429F9" w:rsidP="0021490B">
      <w:pPr>
        <w:rPr>
          <w:lang w:val="kl-GL"/>
        </w:rPr>
      </w:pPr>
    </w:p>
    <w:p w14:paraId="42447FBB" w14:textId="64FC9497" w:rsidR="00691842" w:rsidRPr="009532EA" w:rsidDel="00691842" w:rsidRDefault="00AE1CAB" w:rsidP="0021490B">
      <w:pPr>
        <w:rPr>
          <w:lang w:val="kl-GL"/>
        </w:rPr>
      </w:pPr>
      <w:r>
        <w:rPr>
          <w:lang w:val="kl-GL"/>
        </w:rPr>
        <w:lastRenderedPageBreak/>
        <w:t>Suliniummik piginnittoq sutigut tunniussaqarsinnaava</w:t>
      </w:r>
      <w:r w:rsidR="0021490B" w:rsidRPr="009532EA">
        <w:rPr>
          <w:lang w:val="kl-GL"/>
        </w:rPr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24"/>
        <w:gridCol w:w="8204"/>
      </w:tblGrid>
      <w:tr w:rsidR="00BE3DC8" w:rsidRPr="009532EA" w14:paraId="0000524C" w14:textId="77777777" w:rsidTr="008622D7">
        <w:tc>
          <w:tcPr>
            <w:tcW w:w="9628" w:type="dxa"/>
            <w:gridSpan w:val="2"/>
            <w:shd w:val="clear" w:color="auto" w:fill="1F4E79" w:themeFill="accent5" w:themeFillShade="80"/>
          </w:tcPr>
          <w:p w14:paraId="66665CBB" w14:textId="51EF2B3C" w:rsidR="00BE3DC8" w:rsidRPr="009532EA" w:rsidRDefault="007D64C6" w:rsidP="008622D7">
            <w:pPr>
              <w:jc w:val="center"/>
              <w:rPr>
                <w:lang w:val="kl-GL"/>
              </w:rPr>
            </w:pPr>
            <w:r>
              <w:rPr>
                <w:color w:val="FFFFFF" w:themeColor="background1"/>
                <w:lang w:val="kl-GL"/>
              </w:rPr>
              <w:t>SIUNNERSUINEQ</w:t>
            </w:r>
          </w:p>
        </w:tc>
      </w:tr>
      <w:tr w:rsidR="00BE3DC8" w:rsidRPr="009532EA" w14:paraId="6C82B5E4" w14:textId="77777777" w:rsidTr="00F77A29">
        <w:tc>
          <w:tcPr>
            <w:tcW w:w="1424" w:type="dxa"/>
            <w:shd w:val="clear" w:color="auto" w:fill="9CC2E5" w:themeFill="accent5" w:themeFillTint="99"/>
          </w:tcPr>
          <w:p w14:paraId="2761D15A" w14:textId="1FB12B03" w:rsidR="00BE3DC8" w:rsidRPr="009532EA" w:rsidRDefault="00A02FFB" w:rsidP="008622D7">
            <w:pPr>
              <w:rPr>
                <w:lang w:val="kl-GL"/>
              </w:rPr>
            </w:pPr>
            <w:r>
              <w:rPr>
                <w:lang w:val="kl-GL"/>
              </w:rPr>
              <w:t>KRYDSILERUK</w:t>
            </w:r>
          </w:p>
        </w:tc>
        <w:tc>
          <w:tcPr>
            <w:tcW w:w="8204" w:type="dxa"/>
            <w:shd w:val="clear" w:color="auto" w:fill="9CC2E5" w:themeFill="accent5" w:themeFillTint="99"/>
          </w:tcPr>
          <w:p w14:paraId="6EA935D2" w14:textId="65A152B5" w:rsidR="00BE3DC8" w:rsidRPr="009532EA" w:rsidRDefault="00255E5D" w:rsidP="008622D7">
            <w:pPr>
              <w:jc w:val="center"/>
              <w:rPr>
                <w:lang w:val="kl-GL"/>
              </w:rPr>
            </w:pPr>
            <w:r>
              <w:rPr>
                <w:lang w:val="kl-GL"/>
              </w:rPr>
              <w:t>SULIASSAT</w:t>
            </w:r>
          </w:p>
        </w:tc>
      </w:tr>
      <w:tr w:rsidR="00F77A29" w:rsidRPr="009532EA" w14:paraId="30798B2A" w14:textId="77777777" w:rsidTr="00F77A29">
        <w:tc>
          <w:tcPr>
            <w:tcW w:w="1424" w:type="dxa"/>
            <w:shd w:val="clear" w:color="auto" w:fill="DEEAF6" w:themeFill="accent5" w:themeFillTint="33"/>
          </w:tcPr>
          <w:p w14:paraId="6D88EEBA" w14:textId="77777777" w:rsidR="00F77A29" w:rsidRPr="009532EA" w:rsidRDefault="00F77A29" w:rsidP="00F77A29">
            <w:pPr>
              <w:rPr>
                <w:lang w:val="kl-GL"/>
              </w:rPr>
            </w:pPr>
          </w:p>
        </w:tc>
        <w:tc>
          <w:tcPr>
            <w:tcW w:w="8204" w:type="dxa"/>
            <w:shd w:val="clear" w:color="auto" w:fill="DEEAF6" w:themeFill="accent5" w:themeFillTint="33"/>
          </w:tcPr>
          <w:p w14:paraId="393B3BFF" w14:textId="198BFB48" w:rsidR="00F77A29" w:rsidRPr="009532EA" w:rsidRDefault="00F77A29" w:rsidP="00F77A29">
            <w:pPr>
              <w:rPr>
                <w:lang w:val="kl-GL"/>
              </w:rPr>
            </w:pPr>
            <w:r>
              <w:rPr>
                <w:lang w:val="kl-GL"/>
              </w:rPr>
              <w:t>Siunersiueqatigiinneq</w:t>
            </w:r>
          </w:p>
        </w:tc>
      </w:tr>
      <w:tr w:rsidR="00F77A29" w:rsidRPr="009532EA" w14:paraId="0032E89E" w14:textId="77777777" w:rsidTr="00F77A29">
        <w:tc>
          <w:tcPr>
            <w:tcW w:w="1424" w:type="dxa"/>
            <w:shd w:val="clear" w:color="auto" w:fill="DEEAF6" w:themeFill="accent5" w:themeFillTint="33"/>
          </w:tcPr>
          <w:p w14:paraId="41DCA8D1" w14:textId="77777777" w:rsidR="00F77A29" w:rsidRPr="009532EA" w:rsidRDefault="00F77A29" w:rsidP="00F77A29">
            <w:pPr>
              <w:rPr>
                <w:lang w:val="kl-GL"/>
              </w:rPr>
            </w:pPr>
          </w:p>
        </w:tc>
        <w:tc>
          <w:tcPr>
            <w:tcW w:w="8204" w:type="dxa"/>
            <w:shd w:val="clear" w:color="auto" w:fill="DEEAF6" w:themeFill="accent5" w:themeFillTint="33"/>
          </w:tcPr>
          <w:p w14:paraId="49453C9B" w14:textId="1AA67DB5" w:rsidR="00F77A29" w:rsidRPr="009532EA" w:rsidRDefault="00F77A29" w:rsidP="00F77A29">
            <w:pPr>
              <w:rPr>
                <w:lang w:val="kl-GL"/>
              </w:rPr>
            </w:pPr>
            <w:r>
              <w:rPr>
                <w:lang w:val="kl-GL"/>
              </w:rPr>
              <w:t>Teknikkimut tunngasut</w:t>
            </w:r>
          </w:p>
        </w:tc>
      </w:tr>
      <w:tr w:rsidR="00F77A29" w:rsidRPr="009532EA" w14:paraId="124AC1A5" w14:textId="77777777" w:rsidTr="00F77A29">
        <w:tc>
          <w:tcPr>
            <w:tcW w:w="1424" w:type="dxa"/>
            <w:shd w:val="clear" w:color="auto" w:fill="DEEAF6" w:themeFill="accent5" w:themeFillTint="33"/>
          </w:tcPr>
          <w:p w14:paraId="3C12B4DD" w14:textId="77777777" w:rsidR="00F77A29" w:rsidRPr="009532EA" w:rsidRDefault="00F77A29" w:rsidP="00F77A29">
            <w:pPr>
              <w:rPr>
                <w:lang w:val="kl-GL"/>
              </w:rPr>
            </w:pPr>
          </w:p>
        </w:tc>
        <w:tc>
          <w:tcPr>
            <w:tcW w:w="8204" w:type="dxa"/>
            <w:shd w:val="clear" w:color="auto" w:fill="DEEAF6" w:themeFill="accent5" w:themeFillTint="33"/>
          </w:tcPr>
          <w:p w14:paraId="34B1565B" w14:textId="7F69EC5D" w:rsidR="00F77A29" w:rsidRPr="009532EA" w:rsidRDefault="00F77A29" w:rsidP="00F77A29">
            <w:pPr>
              <w:rPr>
                <w:lang w:val="kl-GL"/>
              </w:rPr>
            </w:pPr>
            <w:r>
              <w:rPr>
                <w:lang w:val="kl-GL"/>
              </w:rPr>
              <w:t>Neqeroortitsinerit isumaqatigiissutillu</w:t>
            </w:r>
          </w:p>
        </w:tc>
      </w:tr>
      <w:tr w:rsidR="00F77A29" w:rsidRPr="009532EA" w14:paraId="100CC458" w14:textId="77777777" w:rsidTr="00F77A29">
        <w:tc>
          <w:tcPr>
            <w:tcW w:w="1424" w:type="dxa"/>
            <w:shd w:val="clear" w:color="auto" w:fill="DEEAF6" w:themeFill="accent5" w:themeFillTint="33"/>
          </w:tcPr>
          <w:p w14:paraId="58F38F96" w14:textId="77777777" w:rsidR="00F77A29" w:rsidRPr="009532EA" w:rsidRDefault="00F77A29" w:rsidP="00F77A29">
            <w:pPr>
              <w:rPr>
                <w:lang w:val="kl-GL"/>
              </w:rPr>
            </w:pPr>
          </w:p>
        </w:tc>
        <w:tc>
          <w:tcPr>
            <w:tcW w:w="8204" w:type="dxa"/>
            <w:shd w:val="clear" w:color="auto" w:fill="DEEAF6" w:themeFill="accent5" w:themeFillTint="33"/>
          </w:tcPr>
          <w:p w14:paraId="12D8539F" w14:textId="45B93F03" w:rsidR="00F77A29" w:rsidRPr="009532EA" w:rsidRDefault="00F77A29" w:rsidP="00F77A29">
            <w:pPr>
              <w:rPr>
                <w:lang w:val="kl-GL"/>
              </w:rPr>
            </w:pPr>
            <w:r>
              <w:rPr>
                <w:lang w:val="kl-GL"/>
              </w:rPr>
              <w:t>Suliat ingerlanneqarnissaannik ersarissaaneq</w:t>
            </w:r>
          </w:p>
        </w:tc>
      </w:tr>
      <w:tr w:rsidR="00F77A29" w:rsidRPr="00B32301" w14:paraId="53C3B69B" w14:textId="77777777" w:rsidTr="00F77A29">
        <w:tc>
          <w:tcPr>
            <w:tcW w:w="1424" w:type="dxa"/>
            <w:shd w:val="clear" w:color="auto" w:fill="DEEAF6" w:themeFill="accent5" w:themeFillTint="33"/>
          </w:tcPr>
          <w:p w14:paraId="54D525AE" w14:textId="77777777" w:rsidR="00F77A29" w:rsidRPr="009532EA" w:rsidRDefault="00F77A29" w:rsidP="00F77A29">
            <w:pPr>
              <w:rPr>
                <w:lang w:val="kl-GL"/>
              </w:rPr>
            </w:pPr>
          </w:p>
        </w:tc>
        <w:tc>
          <w:tcPr>
            <w:tcW w:w="8204" w:type="dxa"/>
            <w:shd w:val="clear" w:color="auto" w:fill="DEEAF6" w:themeFill="accent5" w:themeFillTint="33"/>
          </w:tcPr>
          <w:p w14:paraId="10136984" w14:textId="68E9CA29" w:rsidR="00F77A29" w:rsidRPr="009532EA" w:rsidRDefault="00F77A29" w:rsidP="00F77A29">
            <w:pPr>
              <w:rPr>
                <w:lang w:val="kl-GL"/>
              </w:rPr>
            </w:pPr>
            <w:r>
              <w:rPr>
                <w:lang w:val="kl-GL"/>
              </w:rPr>
              <w:t>Niuernermut tunngasunik misissueqqissaarnissamut kingornalu attaveqartoqarniarpat attaveqarnissamut ikiuineq</w:t>
            </w:r>
          </w:p>
        </w:tc>
      </w:tr>
      <w:tr w:rsidR="00F77A29" w:rsidRPr="009532EA" w14:paraId="013C09C6" w14:textId="77777777" w:rsidTr="00F77A29">
        <w:tc>
          <w:tcPr>
            <w:tcW w:w="1424" w:type="dxa"/>
            <w:shd w:val="clear" w:color="auto" w:fill="DEEAF6" w:themeFill="accent5" w:themeFillTint="33"/>
          </w:tcPr>
          <w:p w14:paraId="1641475B" w14:textId="77777777" w:rsidR="00F77A29" w:rsidRPr="009532EA" w:rsidRDefault="00F77A29" w:rsidP="00F77A29">
            <w:pPr>
              <w:rPr>
                <w:lang w:val="kl-GL"/>
              </w:rPr>
            </w:pPr>
          </w:p>
        </w:tc>
        <w:tc>
          <w:tcPr>
            <w:tcW w:w="8204" w:type="dxa"/>
            <w:shd w:val="clear" w:color="auto" w:fill="DEEAF6" w:themeFill="accent5" w:themeFillTint="33"/>
          </w:tcPr>
          <w:p w14:paraId="615B28E0" w14:textId="74FE80BD" w:rsidR="00F77A29" w:rsidRPr="009532EA" w:rsidRDefault="00F77A29" w:rsidP="00F77A29">
            <w:pPr>
              <w:rPr>
                <w:lang w:val="kl-GL"/>
              </w:rPr>
            </w:pPr>
            <w:r>
              <w:rPr>
                <w:lang w:val="kl-GL"/>
              </w:rPr>
              <w:t>Suliniummik aqutsineq</w:t>
            </w:r>
          </w:p>
        </w:tc>
      </w:tr>
      <w:tr w:rsidR="00F77A29" w:rsidRPr="009532EA" w14:paraId="1D6B4C40" w14:textId="77777777" w:rsidTr="00F77A29">
        <w:tc>
          <w:tcPr>
            <w:tcW w:w="1424" w:type="dxa"/>
            <w:shd w:val="clear" w:color="auto" w:fill="DEEAF6" w:themeFill="accent5" w:themeFillTint="33"/>
          </w:tcPr>
          <w:p w14:paraId="774F8FB9" w14:textId="77777777" w:rsidR="00F77A29" w:rsidRPr="009532EA" w:rsidRDefault="00F77A29" w:rsidP="00F77A29">
            <w:pPr>
              <w:rPr>
                <w:lang w:val="kl-GL"/>
              </w:rPr>
            </w:pPr>
          </w:p>
        </w:tc>
        <w:tc>
          <w:tcPr>
            <w:tcW w:w="8204" w:type="dxa"/>
            <w:shd w:val="clear" w:color="auto" w:fill="DEEAF6" w:themeFill="accent5" w:themeFillTint="33"/>
          </w:tcPr>
          <w:p w14:paraId="42499F26" w14:textId="5A05CD2C" w:rsidR="00F77A29" w:rsidRPr="009532EA" w:rsidRDefault="00F77A29" w:rsidP="00F77A29">
            <w:pPr>
              <w:rPr>
                <w:lang w:val="kl-GL"/>
              </w:rPr>
            </w:pPr>
            <w:r>
              <w:rPr>
                <w:lang w:val="kl-GL"/>
              </w:rPr>
              <w:t>Ingerlatsineq siunnersuinerlu</w:t>
            </w:r>
          </w:p>
        </w:tc>
      </w:tr>
      <w:tr w:rsidR="00F77A29" w:rsidRPr="009532EA" w14:paraId="632BA655" w14:textId="77777777" w:rsidTr="00F77A29">
        <w:tc>
          <w:tcPr>
            <w:tcW w:w="1424" w:type="dxa"/>
            <w:shd w:val="clear" w:color="auto" w:fill="DEEAF6" w:themeFill="accent5" w:themeFillTint="33"/>
          </w:tcPr>
          <w:p w14:paraId="3858E5C1" w14:textId="77777777" w:rsidR="00F77A29" w:rsidRPr="009532EA" w:rsidRDefault="00F77A29" w:rsidP="00F77A29">
            <w:pPr>
              <w:rPr>
                <w:lang w:val="kl-GL"/>
              </w:rPr>
            </w:pPr>
          </w:p>
        </w:tc>
        <w:tc>
          <w:tcPr>
            <w:tcW w:w="8204" w:type="dxa"/>
            <w:shd w:val="clear" w:color="auto" w:fill="DEEAF6" w:themeFill="accent5" w:themeFillTint="33"/>
          </w:tcPr>
          <w:p w14:paraId="4572E0EC" w14:textId="3E4E0DCC" w:rsidR="00F77A29" w:rsidRPr="009532EA" w:rsidRDefault="00F77A29" w:rsidP="00F77A29">
            <w:pPr>
              <w:rPr>
                <w:lang w:val="kl-GL"/>
              </w:rPr>
            </w:pPr>
            <w:r>
              <w:rPr>
                <w:lang w:val="kl-GL"/>
              </w:rPr>
              <w:t>Suliap tamakkiisumik suliarineqarnera</w:t>
            </w:r>
          </w:p>
        </w:tc>
      </w:tr>
      <w:tr w:rsidR="00F77A29" w:rsidRPr="009532EA" w14:paraId="35A72E17" w14:textId="77777777" w:rsidTr="00F77A29">
        <w:tc>
          <w:tcPr>
            <w:tcW w:w="1424" w:type="dxa"/>
            <w:shd w:val="clear" w:color="auto" w:fill="DEEAF6" w:themeFill="accent5" w:themeFillTint="33"/>
          </w:tcPr>
          <w:p w14:paraId="174316E7" w14:textId="77777777" w:rsidR="00F77A29" w:rsidRPr="009532EA" w:rsidRDefault="00F77A29" w:rsidP="00F77A29">
            <w:pPr>
              <w:rPr>
                <w:lang w:val="kl-GL"/>
              </w:rPr>
            </w:pPr>
          </w:p>
        </w:tc>
        <w:tc>
          <w:tcPr>
            <w:tcW w:w="8204" w:type="dxa"/>
            <w:shd w:val="clear" w:color="auto" w:fill="DEEAF6" w:themeFill="accent5" w:themeFillTint="33"/>
          </w:tcPr>
          <w:p w14:paraId="03D24B80" w14:textId="2B0AA0D2" w:rsidR="00F77A29" w:rsidRPr="009532EA" w:rsidRDefault="00F77A29" w:rsidP="00F77A29">
            <w:pPr>
              <w:rPr>
                <w:lang w:val="kl-GL"/>
              </w:rPr>
            </w:pPr>
            <w:r>
              <w:rPr>
                <w:lang w:val="kl-GL"/>
              </w:rPr>
              <w:t>Allat</w:t>
            </w:r>
          </w:p>
        </w:tc>
      </w:tr>
    </w:tbl>
    <w:p w14:paraId="252DBA10" w14:textId="77777777" w:rsidR="00027697" w:rsidRPr="009532EA" w:rsidRDefault="0007215A">
      <w:pPr>
        <w:rPr>
          <w:lang w:val="kl-GL"/>
        </w:rPr>
      </w:pPr>
    </w:p>
    <w:sectPr w:rsidR="00027697" w:rsidRPr="009532EA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E2836" w14:textId="77777777" w:rsidR="0007215A" w:rsidRDefault="0007215A">
      <w:pPr>
        <w:spacing w:after="0" w:line="240" w:lineRule="auto"/>
      </w:pPr>
      <w:r>
        <w:separator/>
      </w:r>
    </w:p>
  </w:endnote>
  <w:endnote w:type="continuationSeparator" w:id="0">
    <w:p w14:paraId="0C0F3CBF" w14:textId="77777777" w:rsidR="0007215A" w:rsidRDefault="0007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983352"/>
      <w:docPartObj>
        <w:docPartGallery w:val="Page Numbers (Bottom of Page)"/>
        <w:docPartUnique/>
      </w:docPartObj>
    </w:sdtPr>
    <w:sdtEndPr/>
    <w:sdtContent>
      <w:p w14:paraId="38CC7A33" w14:textId="5D758C75" w:rsidR="00751C03" w:rsidRDefault="000F5E6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301">
          <w:rPr>
            <w:noProof/>
          </w:rPr>
          <w:t>2</w:t>
        </w:r>
        <w:r>
          <w:fldChar w:fldCharType="end"/>
        </w:r>
      </w:p>
    </w:sdtContent>
  </w:sdt>
  <w:p w14:paraId="1778C761" w14:textId="77777777" w:rsidR="00751C03" w:rsidRDefault="0007215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EEA15" w14:textId="77777777" w:rsidR="0007215A" w:rsidRDefault="0007215A">
      <w:pPr>
        <w:spacing w:after="0" w:line="240" w:lineRule="auto"/>
      </w:pPr>
      <w:r>
        <w:separator/>
      </w:r>
    </w:p>
  </w:footnote>
  <w:footnote w:type="continuationSeparator" w:id="0">
    <w:p w14:paraId="424AE6E7" w14:textId="77777777" w:rsidR="0007215A" w:rsidRDefault="00072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D569C"/>
    <w:multiLevelType w:val="hybridMultilevel"/>
    <w:tmpl w:val="7C02DEAA"/>
    <w:lvl w:ilvl="0" w:tplc="5F3865BE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0B"/>
    <w:rsid w:val="00003846"/>
    <w:rsid w:val="00022283"/>
    <w:rsid w:val="00024215"/>
    <w:rsid w:val="000669B5"/>
    <w:rsid w:val="00070108"/>
    <w:rsid w:val="0007215A"/>
    <w:rsid w:val="00093098"/>
    <w:rsid w:val="000A049D"/>
    <w:rsid w:val="000C0A30"/>
    <w:rsid w:val="000C1EAB"/>
    <w:rsid w:val="000D5F79"/>
    <w:rsid w:val="000F5E62"/>
    <w:rsid w:val="001422E2"/>
    <w:rsid w:val="00154307"/>
    <w:rsid w:val="00157743"/>
    <w:rsid w:val="0016470B"/>
    <w:rsid w:val="001668E3"/>
    <w:rsid w:val="001B0BAD"/>
    <w:rsid w:val="001D5ECD"/>
    <w:rsid w:val="0021490B"/>
    <w:rsid w:val="00222CCC"/>
    <w:rsid w:val="0023280B"/>
    <w:rsid w:val="00255E5D"/>
    <w:rsid w:val="00264912"/>
    <w:rsid w:val="00273765"/>
    <w:rsid w:val="002F1E23"/>
    <w:rsid w:val="003067BA"/>
    <w:rsid w:val="00307A4B"/>
    <w:rsid w:val="00315385"/>
    <w:rsid w:val="00324E4B"/>
    <w:rsid w:val="0032666F"/>
    <w:rsid w:val="00344C5D"/>
    <w:rsid w:val="00352746"/>
    <w:rsid w:val="00367FAF"/>
    <w:rsid w:val="003712FF"/>
    <w:rsid w:val="00373D62"/>
    <w:rsid w:val="003A62BC"/>
    <w:rsid w:val="003B1572"/>
    <w:rsid w:val="003B2F4E"/>
    <w:rsid w:val="003C2179"/>
    <w:rsid w:val="003F7458"/>
    <w:rsid w:val="003F7F22"/>
    <w:rsid w:val="00474E93"/>
    <w:rsid w:val="00475A3C"/>
    <w:rsid w:val="00496ECB"/>
    <w:rsid w:val="004E0D75"/>
    <w:rsid w:val="00536363"/>
    <w:rsid w:val="00536699"/>
    <w:rsid w:val="00550E42"/>
    <w:rsid w:val="00561077"/>
    <w:rsid w:val="00581EDC"/>
    <w:rsid w:val="005B4C7F"/>
    <w:rsid w:val="005C7000"/>
    <w:rsid w:val="005E30D4"/>
    <w:rsid w:val="005E3394"/>
    <w:rsid w:val="005F3AC1"/>
    <w:rsid w:val="00605D4F"/>
    <w:rsid w:val="006138EA"/>
    <w:rsid w:val="00615447"/>
    <w:rsid w:val="00623E4E"/>
    <w:rsid w:val="006305F7"/>
    <w:rsid w:val="00635B03"/>
    <w:rsid w:val="0064396A"/>
    <w:rsid w:val="00672BFE"/>
    <w:rsid w:val="0069121E"/>
    <w:rsid w:val="00691842"/>
    <w:rsid w:val="006A57B9"/>
    <w:rsid w:val="006F6C1D"/>
    <w:rsid w:val="0071579F"/>
    <w:rsid w:val="00721868"/>
    <w:rsid w:val="00753991"/>
    <w:rsid w:val="0077507F"/>
    <w:rsid w:val="007A2FBF"/>
    <w:rsid w:val="007B0E73"/>
    <w:rsid w:val="007D64C6"/>
    <w:rsid w:val="007D79B8"/>
    <w:rsid w:val="007E5D61"/>
    <w:rsid w:val="008178E6"/>
    <w:rsid w:val="00835C00"/>
    <w:rsid w:val="00865345"/>
    <w:rsid w:val="00883938"/>
    <w:rsid w:val="00895C39"/>
    <w:rsid w:val="008D12C4"/>
    <w:rsid w:val="008D4E01"/>
    <w:rsid w:val="00924E7C"/>
    <w:rsid w:val="009532EA"/>
    <w:rsid w:val="009648FD"/>
    <w:rsid w:val="009950EB"/>
    <w:rsid w:val="009F4F6C"/>
    <w:rsid w:val="00A02FFB"/>
    <w:rsid w:val="00A1481E"/>
    <w:rsid w:val="00A20430"/>
    <w:rsid w:val="00A20D99"/>
    <w:rsid w:val="00A26450"/>
    <w:rsid w:val="00A53416"/>
    <w:rsid w:val="00A82A88"/>
    <w:rsid w:val="00A87B1F"/>
    <w:rsid w:val="00A945A0"/>
    <w:rsid w:val="00AC0111"/>
    <w:rsid w:val="00AD6B02"/>
    <w:rsid w:val="00AE1CAB"/>
    <w:rsid w:val="00AF4BC6"/>
    <w:rsid w:val="00B07226"/>
    <w:rsid w:val="00B229E3"/>
    <w:rsid w:val="00B32301"/>
    <w:rsid w:val="00B360FB"/>
    <w:rsid w:val="00B67D61"/>
    <w:rsid w:val="00BA0AF7"/>
    <w:rsid w:val="00BA55A9"/>
    <w:rsid w:val="00BB365B"/>
    <w:rsid w:val="00BB61AD"/>
    <w:rsid w:val="00BD0E93"/>
    <w:rsid w:val="00BE18DD"/>
    <w:rsid w:val="00BE3DC8"/>
    <w:rsid w:val="00C0091A"/>
    <w:rsid w:val="00C2484C"/>
    <w:rsid w:val="00C25CDB"/>
    <w:rsid w:val="00C31FF3"/>
    <w:rsid w:val="00C816B5"/>
    <w:rsid w:val="00C87FA4"/>
    <w:rsid w:val="00CA34C7"/>
    <w:rsid w:val="00CA463B"/>
    <w:rsid w:val="00CB4CD2"/>
    <w:rsid w:val="00CB7916"/>
    <w:rsid w:val="00D31710"/>
    <w:rsid w:val="00D36DC2"/>
    <w:rsid w:val="00D63B77"/>
    <w:rsid w:val="00D649D5"/>
    <w:rsid w:val="00D665F5"/>
    <w:rsid w:val="00D8001E"/>
    <w:rsid w:val="00D80B7C"/>
    <w:rsid w:val="00DA5A71"/>
    <w:rsid w:val="00DB3608"/>
    <w:rsid w:val="00DB73F9"/>
    <w:rsid w:val="00DE167A"/>
    <w:rsid w:val="00E27503"/>
    <w:rsid w:val="00E31F83"/>
    <w:rsid w:val="00E429F9"/>
    <w:rsid w:val="00E45A26"/>
    <w:rsid w:val="00E602BE"/>
    <w:rsid w:val="00E6494D"/>
    <w:rsid w:val="00EA2246"/>
    <w:rsid w:val="00ED269F"/>
    <w:rsid w:val="00F04FBC"/>
    <w:rsid w:val="00F07E99"/>
    <w:rsid w:val="00F15879"/>
    <w:rsid w:val="00F41455"/>
    <w:rsid w:val="00F73955"/>
    <w:rsid w:val="00F77A29"/>
    <w:rsid w:val="00F84DCF"/>
    <w:rsid w:val="00FB6B89"/>
    <w:rsid w:val="00FC7E0E"/>
    <w:rsid w:val="00F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49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0B"/>
    <w:pPr>
      <w:spacing w:after="160" w:line="259" w:lineRule="auto"/>
    </w:pPr>
    <w:rPr>
      <w:sz w:val="22"/>
      <w:szCs w:val="22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14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49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a-DK"/>
    </w:rPr>
  </w:style>
  <w:style w:type="paragraph" w:styleId="Listeafsnit">
    <w:name w:val="List Paragraph"/>
    <w:basedOn w:val="Normal"/>
    <w:uiPriority w:val="34"/>
    <w:qFormat/>
    <w:rsid w:val="0021490B"/>
    <w:pPr>
      <w:ind w:left="720"/>
      <w:contextualSpacing/>
    </w:pPr>
  </w:style>
  <w:style w:type="paragraph" w:styleId="Overskrift">
    <w:name w:val="TOC Heading"/>
    <w:basedOn w:val="Overskrift1"/>
    <w:next w:val="Normal"/>
    <w:uiPriority w:val="39"/>
    <w:unhideWhenUsed/>
    <w:qFormat/>
    <w:rsid w:val="0021490B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1490B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21490B"/>
    <w:rPr>
      <w:color w:val="0563C1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2149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490B"/>
    <w:rPr>
      <w:sz w:val="22"/>
      <w:szCs w:val="22"/>
      <w:lang w:val="da-DK"/>
    </w:rPr>
  </w:style>
  <w:style w:type="table" w:styleId="Tabel-Gitter">
    <w:name w:val="Table Grid"/>
    <w:basedOn w:val="Tabel-Normal"/>
    <w:uiPriority w:val="39"/>
    <w:rsid w:val="00691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1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1842"/>
    <w:rPr>
      <w:rFonts w:ascii="Segoe UI" w:hAnsi="Segoe UI" w:cs="Segoe UI"/>
      <w:sz w:val="18"/>
      <w:szCs w:val="18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0384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0384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03846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0384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03846"/>
    <w:rPr>
      <w:b/>
      <w:bCs/>
      <w:sz w:val="20"/>
      <w:szCs w:val="2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840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Bogedal</dc:creator>
  <cp:keywords/>
  <dc:description/>
  <cp:lastModifiedBy>Ea Krassél</cp:lastModifiedBy>
  <cp:revision>2</cp:revision>
  <dcterms:created xsi:type="dcterms:W3CDTF">2019-07-02T19:30:00Z</dcterms:created>
  <dcterms:modified xsi:type="dcterms:W3CDTF">2019-07-02T19:30:00Z</dcterms:modified>
</cp:coreProperties>
</file>